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3CF99" w14:textId="77777777" w:rsidR="001E0BD4" w:rsidRDefault="00F77885">
      <w:pPr>
        <w:pStyle w:val="Corpsdetexte2"/>
        <w:jc w:val="center"/>
        <w:rPr>
          <w:szCs w:val="22"/>
        </w:rPr>
      </w:pPr>
      <w:r>
        <w:rPr>
          <w:rFonts w:cs="Arial"/>
          <w:bCs w:val="0"/>
          <w:szCs w:val="22"/>
        </w:rPr>
        <w:t xml:space="preserve">SÉANCE DU </w:t>
      </w:r>
      <w:r>
        <w:rPr>
          <w:rFonts w:cs="Arial"/>
          <w:bCs w:val="0"/>
          <w:caps/>
          <w:szCs w:val="22"/>
        </w:rPr>
        <w:t>28 juin 2022</w:t>
      </w:r>
    </w:p>
    <w:p w14:paraId="79000223" w14:textId="77777777" w:rsidR="001E0BD4" w:rsidRDefault="001E0BD4">
      <w:pPr>
        <w:pStyle w:val="Corpsdetexte2"/>
        <w:rPr>
          <w:rFonts w:cs="Arial"/>
          <w:bCs w:val="0"/>
          <w:szCs w:val="22"/>
        </w:rPr>
      </w:pPr>
    </w:p>
    <w:p w14:paraId="105EE597" w14:textId="77777777" w:rsidR="001E0BD4" w:rsidRDefault="00F77885" w:rsidP="007A7820">
      <w:pPr>
        <w:jc w:val="both"/>
        <w:rPr>
          <w:szCs w:val="22"/>
        </w:rPr>
      </w:pPr>
      <w:r>
        <w:rPr>
          <w:rFonts w:cs="Arial"/>
          <w:szCs w:val="22"/>
        </w:rPr>
        <w:t xml:space="preserve">La séance a été régulièrement convoquée par lettre du Collège communal du 24 juin 2022 pour avoir lieu le 28 juin 2022, à 19 heures 50, en la salle du Conseil, rue </w:t>
      </w:r>
      <w:r>
        <w:rPr>
          <w:szCs w:val="22"/>
        </w:rPr>
        <w:t>Reine Astrid 11 à 4480 ENGIS.</w:t>
      </w:r>
    </w:p>
    <w:p w14:paraId="239A827C" w14:textId="77777777" w:rsidR="001E0BD4" w:rsidRDefault="001E0BD4">
      <w:pPr>
        <w:rPr>
          <w:rFonts w:cs="Arial"/>
          <w:szCs w:val="22"/>
        </w:rPr>
      </w:pPr>
    </w:p>
    <w:p w14:paraId="798CA476" w14:textId="77777777" w:rsidR="001E0BD4" w:rsidRDefault="00F77885" w:rsidP="007A7820">
      <w:pPr>
        <w:pStyle w:val="Titre2"/>
        <w:rPr>
          <w:rFonts w:ascii="Arial" w:hAnsi="Arial" w:cs="Arial"/>
          <w:sz w:val="22"/>
          <w:szCs w:val="22"/>
        </w:rPr>
      </w:pPr>
      <w:r>
        <w:rPr>
          <w:rFonts w:ascii="Arial" w:hAnsi="Arial" w:cs="Arial"/>
          <w:sz w:val="22"/>
          <w:szCs w:val="22"/>
        </w:rPr>
        <w:t>ORDRE DU JOUR</w:t>
      </w:r>
    </w:p>
    <w:p w14:paraId="238E45C5" w14:textId="77777777" w:rsidR="001E0BD4" w:rsidRDefault="001E0BD4">
      <w:pPr>
        <w:rPr>
          <w:szCs w:val="22"/>
        </w:rPr>
      </w:pPr>
    </w:p>
    <w:p w14:paraId="241756A2" w14:textId="77777777" w:rsidR="001E0BD4" w:rsidRDefault="00F77885" w:rsidP="007A7820">
      <w:pPr>
        <w:jc w:val="center"/>
        <w:rPr>
          <w:szCs w:val="22"/>
          <w:u w:val="single"/>
        </w:rPr>
      </w:pPr>
      <w:r>
        <w:rPr>
          <w:szCs w:val="22"/>
          <w:u w:val="single"/>
        </w:rPr>
        <w:t>Séance publique</w:t>
      </w:r>
      <w:r>
        <w:rPr>
          <w:szCs w:val="22"/>
        </w:rPr>
        <w:t> :</w:t>
      </w:r>
    </w:p>
    <w:p w14:paraId="2E6343F1" w14:textId="77777777" w:rsidR="001E0BD4" w:rsidRDefault="001E0BD4">
      <w:pPr>
        <w:rPr>
          <w:szCs w:val="22"/>
        </w:rPr>
      </w:pPr>
    </w:p>
    <w:tbl>
      <w:tblPr>
        <w:tblW w:w="9638" w:type="dxa"/>
        <w:tblCellMar>
          <w:left w:w="0" w:type="dxa"/>
          <w:right w:w="0" w:type="dxa"/>
        </w:tblCellMar>
        <w:tblLook w:val="04A0" w:firstRow="1" w:lastRow="0" w:firstColumn="1" w:lastColumn="0" w:noHBand="0" w:noVBand="1"/>
      </w:tblPr>
      <w:tblGrid>
        <w:gridCol w:w="339"/>
        <w:gridCol w:w="9299"/>
      </w:tblGrid>
      <w:tr w:rsidR="001E0BD4" w14:paraId="1E8F84AC" w14:textId="77777777">
        <w:tc>
          <w:tcPr>
            <w:tcW w:w="339" w:type="dxa"/>
          </w:tcPr>
          <w:p w14:paraId="31324C25" w14:textId="77777777" w:rsidR="001E0BD4" w:rsidRDefault="00F77885">
            <w:pPr>
              <w:tabs>
                <w:tab w:val="left" w:pos="720"/>
              </w:tabs>
              <w:rPr>
                <w:szCs w:val="22"/>
              </w:rPr>
            </w:pPr>
            <w:r>
              <w:rPr>
                <w:szCs w:val="22"/>
              </w:rPr>
              <w:t>1.</w:t>
            </w:r>
          </w:p>
        </w:tc>
        <w:tc>
          <w:tcPr>
            <w:tcW w:w="9299" w:type="dxa"/>
          </w:tcPr>
          <w:p w14:paraId="719FE7E1" w14:textId="77777777" w:rsidR="001E0BD4" w:rsidRDefault="00F77885">
            <w:pPr>
              <w:tabs>
                <w:tab w:val="left" w:pos="1222"/>
              </w:tabs>
              <w:ind w:left="502"/>
              <w:rPr>
                <w:szCs w:val="22"/>
              </w:rPr>
            </w:pPr>
            <w:r>
              <w:rPr>
                <w:szCs w:val="22"/>
              </w:rPr>
              <w:t>APPROBATION DU PROCÈS-VERBAL DE LA SÉANCE ANTÉRIEURE</w:t>
            </w:r>
          </w:p>
        </w:tc>
      </w:tr>
      <w:tr w:rsidR="001E0BD4" w14:paraId="78C28A48" w14:textId="77777777">
        <w:tc>
          <w:tcPr>
            <w:tcW w:w="339" w:type="dxa"/>
          </w:tcPr>
          <w:p w14:paraId="02E17D8D" w14:textId="77777777" w:rsidR="001E0BD4" w:rsidRDefault="00F77885">
            <w:pPr>
              <w:tabs>
                <w:tab w:val="left" w:pos="720"/>
              </w:tabs>
              <w:rPr>
                <w:szCs w:val="22"/>
              </w:rPr>
            </w:pPr>
            <w:r>
              <w:rPr>
                <w:szCs w:val="22"/>
              </w:rPr>
              <w:t>2.</w:t>
            </w:r>
          </w:p>
        </w:tc>
        <w:tc>
          <w:tcPr>
            <w:tcW w:w="9299" w:type="dxa"/>
          </w:tcPr>
          <w:p w14:paraId="1F9A2D24" w14:textId="77777777" w:rsidR="001E0BD4" w:rsidRDefault="00F77885">
            <w:pPr>
              <w:tabs>
                <w:tab w:val="left" w:pos="1222"/>
              </w:tabs>
              <w:ind w:left="502"/>
              <w:rPr>
                <w:szCs w:val="22"/>
              </w:rPr>
            </w:pPr>
            <w:r>
              <w:rPr>
                <w:szCs w:val="22"/>
              </w:rPr>
              <w:t>COMMUNICATION DU COLLÈGE COMMUNAL - PARTIE PUBLIQUE</w:t>
            </w:r>
          </w:p>
        </w:tc>
      </w:tr>
      <w:tr w:rsidR="001E0BD4" w14:paraId="598DA297" w14:textId="77777777">
        <w:tc>
          <w:tcPr>
            <w:tcW w:w="339" w:type="dxa"/>
          </w:tcPr>
          <w:p w14:paraId="5A3FD295" w14:textId="77777777" w:rsidR="001E0BD4" w:rsidRDefault="00F77885">
            <w:pPr>
              <w:tabs>
                <w:tab w:val="left" w:pos="720"/>
              </w:tabs>
              <w:rPr>
                <w:szCs w:val="22"/>
              </w:rPr>
            </w:pPr>
            <w:r>
              <w:rPr>
                <w:szCs w:val="22"/>
              </w:rPr>
              <w:t>3.</w:t>
            </w:r>
          </w:p>
        </w:tc>
        <w:tc>
          <w:tcPr>
            <w:tcW w:w="9299" w:type="dxa"/>
          </w:tcPr>
          <w:p w14:paraId="5D7E83A8" w14:textId="77777777" w:rsidR="001E0BD4" w:rsidRDefault="00F77885">
            <w:pPr>
              <w:tabs>
                <w:tab w:val="left" w:pos="1222"/>
              </w:tabs>
              <w:ind w:left="502"/>
              <w:rPr>
                <w:szCs w:val="22"/>
              </w:rPr>
            </w:pPr>
            <w:r>
              <w:rPr>
                <w:szCs w:val="22"/>
              </w:rPr>
              <w:t>INSTALLATION D'UN CONSEILLER COMMUNAL SUPPLÉANT</w:t>
            </w:r>
          </w:p>
        </w:tc>
      </w:tr>
      <w:tr w:rsidR="001E0BD4" w14:paraId="1BDC45BC" w14:textId="77777777">
        <w:tc>
          <w:tcPr>
            <w:tcW w:w="339" w:type="dxa"/>
          </w:tcPr>
          <w:p w14:paraId="29A35D8A" w14:textId="77777777" w:rsidR="001E0BD4" w:rsidRDefault="00F77885">
            <w:pPr>
              <w:tabs>
                <w:tab w:val="left" w:pos="720"/>
              </w:tabs>
              <w:rPr>
                <w:szCs w:val="22"/>
              </w:rPr>
            </w:pPr>
            <w:r>
              <w:rPr>
                <w:szCs w:val="22"/>
              </w:rPr>
              <w:t>4.</w:t>
            </w:r>
          </w:p>
        </w:tc>
        <w:tc>
          <w:tcPr>
            <w:tcW w:w="9299" w:type="dxa"/>
          </w:tcPr>
          <w:p w14:paraId="7B483312" w14:textId="77777777" w:rsidR="001E0BD4" w:rsidRDefault="00F77885">
            <w:pPr>
              <w:tabs>
                <w:tab w:val="left" w:pos="1222"/>
              </w:tabs>
              <w:ind w:left="502"/>
              <w:rPr>
                <w:szCs w:val="22"/>
              </w:rPr>
            </w:pPr>
            <w:r>
              <w:rPr>
                <w:szCs w:val="22"/>
              </w:rPr>
              <w:t>AGENCE DE DÉVELOPPEMENT LOCALE (ADL) - DÉSIGNATION D'UN(E) REPRÉSENTANT(E) COMMUNAL(E) EN REMPLACEMENT D'UN REPRÉSENTANT(E) DÉMISSIONNAIRE : DÉCISION</w:t>
            </w:r>
          </w:p>
        </w:tc>
      </w:tr>
      <w:tr w:rsidR="001E0BD4" w14:paraId="6C2956CB" w14:textId="77777777">
        <w:tc>
          <w:tcPr>
            <w:tcW w:w="339" w:type="dxa"/>
          </w:tcPr>
          <w:p w14:paraId="6C6BEB13" w14:textId="77777777" w:rsidR="001E0BD4" w:rsidRDefault="00F77885">
            <w:pPr>
              <w:tabs>
                <w:tab w:val="left" w:pos="720"/>
              </w:tabs>
              <w:rPr>
                <w:szCs w:val="22"/>
              </w:rPr>
            </w:pPr>
            <w:r>
              <w:rPr>
                <w:szCs w:val="22"/>
              </w:rPr>
              <w:t>5.</w:t>
            </w:r>
          </w:p>
        </w:tc>
        <w:tc>
          <w:tcPr>
            <w:tcW w:w="9299" w:type="dxa"/>
          </w:tcPr>
          <w:p w14:paraId="0326376F" w14:textId="77777777" w:rsidR="001E0BD4" w:rsidRDefault="00F77885">
            <w:pPr>
              <w:tabs>
                <w:tab w:val="left" w:pos="1222"/>
              </w:tabs>
              <w:ind w:left="502"/>
              <w:rPr>
                <w:szCs w:val="22"/>
              </w:rPr>
            </w:pPr>
            <w:r>
              <w:rPr>
                <w:szCs w:val="22"/>
              </w:rPr>
              <w:t>CENTRE COMMUNAL DES JEUNES D'ENGIS (CCJE) - DÉSIGNATION D'UN REPRÉSENTANT COMMUNAL EN REMPLACEMENT D'UNE REPRÉSENTANTE DÉMISSIONNAIRE : DÉCISION</w:t>
            </w:r>
          </w:p>
        </w:tc>
      </w:tr>
      <w:tr w:rsidR="001E0BD4" w14:paraId="7A615FFD" w14:textId="77777777">
        <w:tc>
          <w:tcPr>
            <w:tcW w:w="339" w:type="dxa"/>
          </w:tcPr>
          <w:p w14:paraId="08F38FCE" w14:textId="77777777" w:rsidR="001E0BD4" w:rsidRDefault="00F77885">
            <w:pPr>
              <w:tabs>
                <w:tab w:val="left" w:pos="720"/>
              </w:tabs>
              <w:rPr>
                <w:szCs w:val="22"/>
              </w:rPr>
            </w:pPr>
            <w:r>
              <w:rPr>
                <w:szCs w:val="22"/>
              </w:rPr>
              <w:t>6.</w:t>
            </w:r>
          </w:p>
        </w:tc>
        <w:tc>
          <w:tcPr>
            <w:tcW w:w="9299" w:type="dxa"/>
          </w:tcPr>
          <w:p w14:paraId="02E0852A" w14:textId="77777777" w:rsidR="001E0BD4" w:rsidRDefault="00F77885">
            <w:pPr>
              <w:tabs>
                <w:tab w:val="left" w:pos="1222"/>
              </w:tabs>
              <w:ind w:left="502"/>
              <w:rPr>
                <w:szCs w:val="22"/>
              </w:rPr>
            </w:pPr>
            <w:r>
              <w:rPr>
                <w:szCs w:val="22"/>
              </w:rPr>
              <w:t>COMMISSION COMMUNALE À L'ACCUEIL (CCA) - DÉSIGNATION D'UN CONSEILLER COMMUNAL EN REMPLACEMENT D'UNE CONSEILLÈRE DÉMISSIONNAIRE : DÉCISION</w:t>
            </w:r>
          </w:p>
        </w:tc>
      </w:tr>
      <w:tr w:rsidR="001E0BD4" w14:paraId="17751E92" w14:textId="77777777">
        <w:tc>
          <w:tcPr>
            <w:tcW w:w="339" w:type="dxa"/>
          </w:tcPr>
          <w:p w14:paraId="04AC74E9" w14:textId="77777777" w:rsidR="001E0BD4" w:rsidRDefault="00F77885">
            <w:pPr>
              <w:tabs>
                <w:tab w:val="left" w:pos="720"/>
              </w:tabs>
              <w:rPr>
                <w:szCs w:val="22"/>
              </w:rPr>
            </w:pPr>
            <w:r>
              <w:rPr>
                <w:szCs w:val="22"/>
              </w:rPr>
              <w:t>7.</w:t>
            </w:r>
          </w:p>
        </w:tc>
        <w:tc>
          <w:tcPr>
            <w:tcW w:w="9299" w:type="dxa"/>
          </w:tcPr>
          <w:p w14:paraId="670DCCC2" w14:textId="77777777" w:rsidR="001E0BD4" w:rsidRDefault="00F77885">
            <w:pPr>
              <w:tabs>
                <w:tab w:val="left" w:pos="1222"/>
              </w:tabs>
              <w:ind w:left="502"/>
              <w:rPr>
                <w:szCs w:val="22"/>
              </w:rPr>
            </w:pPr>
            <w:r>
              <w:rPr>
                <w:szCs w:val="22"/>
              </w:rPr>
              <w:t>COMMISSION PARITAIRE LOCALE (COPALOC) - DÉSIGNATION D'UN CONSEILLER COMMUNAL EN REMPLACEMENT D'UNE CONSEILLÈRE DÉMISSIONNAIRE : DÉCISION</w:t>
            </w:r>
          </w:p>
        </w:tc>
      </w:tr>
      <w:tr w:rsidR="001E0BD4" w14:paraId="3441B968" w14:textId="77777777">
        <w:tc>
          <w:tcPr>
            <w:tcW w:w="339" w:type="dxa"/>
          </w:tcPr>
          <w:p w14:paraId="032296B1" w14:textId="77777777" w:rsidR="001E0BD4" w:rsidRDefault="00F77885">
            <w:pPr>
              <w:tabs>
                <w:tab w:val="left" w:pos="720"/>
              </w:tabs>
              <w:rPr>
                <w:szCs w:val="22"/>
              </w:rPr>
            </w:pPr>
            <w:r>
              <w:rPr>
                <w:szCs w:val="22"/>
              </w:rPr>
              <w:t>8.</w:t>
            </w:r>
          </w:p>
        </w:tc>
        <w:tc>
          <w:tcPr>
            <w:tcW w:w="9299" w:type="dxa"/>
          </w:tcPr>
          <w:p w14:paraId="60FBBAFF" w14:textId="77777777" w:rsidR="001E0BD4" w:rsidRDefault="00F77885">
            <w:pPr>
              <w:tabs>
                <w:tab w:val="left" w:pos="1222"/>
              </w:tabs>
              <w:ind w:left="502"/>
              <w:rPr>
                <w:szCs w:val="22"/>
              </w:rPr>
            </w:pPr>
            <w:r>
              <w:rPr>
                <w:szCs w:val="22"/>
              </w:rPr>
              <w:t>COMITÉ DES SENIORS - DÉSIGNATION D'UN CONSEILLER COMMUNAL EN REMPLACEMENT D'UNE CONSEILLÈRE DÉMISSIONNAIRE : DÉCISION</w:t>
            </w:r>
          </w:p>
        </w:tc>
      </w:tr>
      <w:tr w:rsidR="001E0BD4" w14:paraId="749B9276" w14:textId="77777777">
        <w:tc>
          <w:tcPr>
            <w:tcW w:w="339" w:type="dxa"/>
          </w:tcPr>
          <w:p w14:paraId="5872A36C" w14:textId="77777777" w:rsidR="001E0BD4" w:rsidRDefault="00F77885">
            <w:pPr>
              <w:tabs>
                <w:tab w:val="left" w:pos="720"/>
              </w:tabs>
              <w:rPr>
                <w:szCs w:val="22"/>
              </w:rPr>
            </w:pPr>
            <w:r>
              <w:rPr>
                <w:szCs w:val="22"/>
              </w:rPr>
              <w:t>9.</w:t>
            </w:r>
          </w:p>
        </w:tc>
        <w:tc>
          <w:tcPr>
            <w:tcW w:w="9299" w:type="dxa"/>
          </w:tcPr>
          <w:p w14:paraId="40F43B81" w14:textId="77777777" w:rsidR="001E0BD4" w:rsidRDefault="00F77885">
            <w:pPr>
              <w:tabs>
                <w:tab w:val="left" w:pos="1222"/>
              </w:tabs>
              <w:ind w:left="502"/>
              <w:rPr>
                <w:szCs w:val="22"/>
              </w:rPr>
            </w:pPr>
            <w:r>
              <w:rPr>
                <w:szCs w:val="22"/>
              </w:rPr>
              <w:t>COMMISSION INFOR - DÉSIGNATION D'UN CONSEILLER COMMUNAL EN REMPLACEMENT D'UNE CONSEILLÈRE DÉMISSIONNAIRE : DÉCISION</w:t>
            </w:r>
          </w:p>
        </w:tc>
      </w:tr>
      <w:tr w:rsidR="001E0BD4" w14:paraId="2D10F1B4" w14:textId="77777777">
        <w:tc>
          <w:tcPr>
            <w:tcW w:w="339" w:type="dxa"/>
          </w:tcPr>
          <w:p w14:paraId="0F4EA777" w14:textId="77777777" w:rsidR="001E0BD4" w:rsidRDefault="00F77885">
            <w:pPr>
              <w:tabs>
                <w:tab w:val="left" w:pos="720"/>
              </w:tabs>
              <w:rPr>
                <w:szCs w:val="22"/>
              </w:rPr>
            </w:pPr>
            <w:r>
              <w:rPr>
                <w:szCs w:val="22"/>
              </w:rPr>
              <w:t>10.</w:t>
            </w:r>
          </w:p>
        </w:tc>
        <w:tc>
          <w:tcPr>
            <w:tcW w:w="9299" w:type="dxa"/>
          </w:tcPr>
          <w:p w14:paraId="577B379A" w14:textId="77777777" w:rsidR="001E0BD4" w:rsidRDefault="00F77885">
            <w:pPr>
              <w:tabs>
                <w:tab w:val="left" w:pos="1222"/>
              </w:tabs>
              <w:ind w:left="502"/>
              <w:rPr>
                <w:szCs w:val="22"/>
              </w:rPr>
            </w:pPr>
            <w:r>
              <w:rPr>
                <w:szCs w:val="22"/>
              </w:rPr>
              <w:t>AIDE - DÉSIGNATION D'UN CONSEILLER COMMUNAL EN REMPLACEMENT D'UNE CONSEILLÈRE DÉMISSIONNAIRE : DÉCISION</w:t>
            </w:r>
          </w:p>
        </w:tc>
      </w:tr>
      <w:tr w:rsidR="001E0BD4" w14:paraId="3F8317A8" w14:textId="77777777">
        <w:tc>
          <w:tcPr>
            <w:tcW w:w="339" w:type="dxa"/>
          </w:tcPr>
          <w:p w14:paraId="7E15494C" w14:textId="77777777" w:rsidR="001E0BD4" w:rsidRDefault="00F77885">
            <w:pPr>
              <w:tabs>
                <w:tab w:val="left" w:pos="720"/>
              </w:tabs>
              <w:rPr>
                <w:szCs w:val="22"/>
              </w:rPr>
            </w:pPr>
            <w:r>
              <w:rPr>
                <w:szCs w:val="22"/>
              </w:rPr>
              <w:t>11.</w:t>
            </w:r>
          </w:p>
        </w:tc>
        <w:tc>
          <w:tcPr>
            <w:tcW w:w="9299" w:type="dxa"/>
          </w:tcPr>
          <w:p w14:paraId="11A9F0AF" w14:textId="77777777" w:rsidR="001E0BD4" w:rsidRDefault="00F77885">
            <w:pPr>
              <w:tabs>
                <w:tab w:val="left" w:pos="1222"/>
              </w:tabs>
              <w:ind w:left="502"/>
              <w:rPr>
                <w:szCs w:val="22"/>
              </w:rPr>
            </w:pPr>
            <w:r>
              <w:rPr>
                <w:szCs w:val="22"/>
              </w:rPr>
              <w:t>INTRADEL - DÉSIGNATION D'UN CONSEILLER COMMUNAL EN REMPLACEMENT D'UNE CONSEILLÈRE DÉMISSIONNAIRE : DÉCISION</w:t>
            </w:r>
          </w:p>
        </w:tc>
      </w:tr>
      <w:tr w:rsidR="001E0BD4" w14:paraId="22AF6642" w14:textId="77777777">
        <w:tc>
          <w:tcPr>
            <w:tcW w:w="339" w:type="dxa"/>
          </w:tcPr>
          <w:p w14:paraId="232F56B5" w14:textId="77777777" w:rsidR="001E0BD4" w:rsidRDefault="00F77885">
            <w:pPr>
              <w:tabs>
                <w:tab w:val="left" w:pos="720"/>
              </w:tabs>
              <w:rPr>
                <w:szCs w:val="22"/>
              </w:rPr>
            </w:pPr>
            <w:r>
              <w:rPr>
                <w:szCs w:val="22"/>
              </w:rPr>
              <w:t>12.</w:t>
            </w:r>
          </w:p>
        </w:tc>
        <w:tc>
          <w:tcPr>
            <w:tcW w:w="9299" w:type="dxa"/>
          </w:tcPr>
          <w:p w14:paraId="6A1E2CF3" w14:textId="77777777" w:rsidR="001E0BD4" w:rsidRDefault="00F77885">
            <w:pPr>
              <w:tabs>
                <w:tab w:val="left" w:pos="1222"/>
              </w:tabs>
              <w:ind w:left="502"/>
              <w:rPr>
                <w:szCs w:val="22"/>
              </w:rPr>
            </w:pPr>
            <w:r>
              <w:rPr>
                <w:szCs w:val="22"/>
              </w:rPr>
              <w:t>NEOMANSIO - DÉSIGNATION D'UN CONSEILLER COMMUNAL EN REMPLACEMENT D'UNE CONSEILLÈRE DÉMISSIONNAIRE : DÉCISION</w:t>
            </w:r>
          </w:p>
        </w:tc>
      </w:tr>
      <w:tr w:rsidR="001E0BD4" w14:paraId="3D266365" w14:textId="77777777">
        <w:tc>
          <w:tcPr>
            <w:tcW w:w="339" w:type="dxa"/>
          </w:tcPr>
          <w:p w14:paraId="3DF2AEBE" w14:textId="77777777" w:rsidR="001E0BD4" w:rsidRDefault="00F77885">
            <w:pPr>
              <w:tabs>
                <w:tab w:val="left" w:pos="720"/>
              </w:tabs>
              <w:rPr>
                <w:szCs w:val="22"/>
              </w:rPr>
            </w:pPr>
            <w:r>
              <w:rPr>
                <w:szCs w:val="22"/>
              </w:rPr>
              <w:t>13.</w:t>
            </w:r>
          </w:p>
        </w:tc>
        <w:tc>
          <w:tcPr>
            <w:tcW w:w="9299" w:type="dxa"/>
          </w:tcPr>
          <w:p w14:paraId="222694C7" w14:textId="77777777" w:rsidR="001E0BD4" w:rsidRDefault="00F77885">
            <w:pPr>
              <w:tabs>
                <w:tab w:val="left" w:pos="1222"/>
              </w:tabs>
              <w:ind w:left="502"/>
              <w:rPr>
                <w:szCs w:val="22"/>
              </w:rPr>
            </w:pPr>
            <w:r>
              <w:rPr>
                <w:szCs w:val="22"/>
              </w:rPr>
              <w:t>SPI - DÉSIGNATION D'UN CONSEILLER COMMUNAL EN REMPLACEMENT D'UNE CONSEILLÈRE DÉMISSIONNAIRE : DÉCISION</w:t>
            </w:r>
          </w:p>
        </w:tc>
      </w:tr>
      <w:tr w:rsidR="001E0BD4" w14:paraId="62E0B9CB" w14:textId="77777777">
        <w:tc>
          <w:tcPr>
            <w:tcW w:w="339" w:type="dxa"/>
          </w:tcPr>
          <w:p w14:paraId="04BFF003" w14:textId="77777777" w:rsidR="001E0BD4" w:rsidRDefault="00F77885">
            <w:pPr>
              <w:tabs>
                <w:tab w:val="left" w:pos="720"/>
              </w:tabs>
              <w:rPr>
                <w:szCs w:val="22"/>
              </w:rPr>
            </w:pPr>
            <w:r>
              <w:rPr>
                <w:szCs w:val="22"/>
              </w:rPr>
              <w:t>14.</w:t>
            </w:r>
          </w:p>
        </w:tc>
        <w:tc>
          <w:tcPr>
            <w:tcW w:w="9299" w:type="dxa"/>
          </w:tcPr>
          <w:p w14:paraId="52676028" w14:textId="77777777" w:rsidR="001E0BD4" w:rsidRDefault="00F77885">
            <w:pPr>
              <w:tabs>
                <w:tab w:val="left" w:pos="1222"/>
              </w:tabs>
              <w:ind w:left="502"/>
              <w:rPr>
                <w:szCs w:val="22"/>
              </w:rPr>
            </w:pPr>
            <w:r>
              <w:rPr>
                <w:szCs w:val="22"/>
              </w:rPr>
              <w:t>RÉGIE COMMUNALE AUTONOME - ENGIS DÉVELOPPEMENT : DÉSIGNATION D'UNE NOUVELLE COMMISSAIRE AUX COMPTES EN REMPLACEMENT D'UNE COMMISSAIRE DÉMISSIONNAIRE</w:t>
            </w:r>
          </w:p>
        </w:tc>
      </w:tr>
      <w:tr w:rsidR="001E0BD4" w14:paraId="7D92014E" w14:textId="77777777">
        <w:tc>
          <w:tcPr>
            <w:tcW w:w="339" w:type="dxa"/>
          </w:tcPr>
          <w:p w14:paraId="624483B9" w14:textId="77777777" w:rsidR="001E0BD4" w:rsidRDefault="00F77885">
            <w:pPr>
              <w:tabs>
                <w:tab w:val="left" w:pos="720"/>
              </w:tabs>
              <w:rPr>
                <w:szCs w:val="22"/>
              </w:rPr>
            </w:pPr>
            <w:r>
              <w:rPr>
                <w:szCs w:val="22"/>
              </w:rPr>
              <w:t>15.</w:t>
            </w:r>
          </w:p>
        </w:tc>
        <w:tc>
          <w:tcPr>
            <w:tcW w:w="9299" w:type="dxa"/>
          </w:tcPr>
          <w:p w14:paraId="797E4E62" w14:textId="77777777" w:rsidR="001E0BD4" w:rsidRDefault="00F77885">
            <w:pPr>
              <w:tabs>
                <w:tab w:val="left" w:pos="1222"/>
              </w:tabs>
              <w:ind w:left="502"/>
              <w:rPr>
                <w:szCs w:val="22"/>
              </w:rPr>
            </w:pPr>
            <w:r>
              <w:rPr>
                <w:szCs w:val="22"/>
              </w:rPr>
              <w:t>RÉGIES COMMUNALES AUTONOMES ENGIS DÉVELOPPEMENT ET ENGIS IMMO - DÉSIGNATION D'UN COMMISSAIRE RÉVISEUR : DÉCISION</w:t>
            </w:r>
          </w:p>
        </w:tc>
      </w:tr>
      <w:tr w:rsidR="001E0BD4" w14:paraId="77C0C637" w14:textId="77777777">
        <w:tc>
          <w:tcPr>
            <w:tcW w:w="339" w:type="dxa"/>
          </w:tcPr>
          <w:p w14:paraId="65490957" w14:textId="77777777" w:rsidR="001E0BD4" w:rsidRDefault="00F77885">
            <w:pPr>
              <w:tabs>
                <w:tab w:val="left" w:pos="720"/>
              </w:tabs>
              <w:rPr>
                <w:szCs w:val="22"/>
              </w:rPr>
            </w:pPr>
            <w:r>
              <w:rPr>
                <w:szCs w:val="22"/>
              </w:rPr>
              <w:t>16.</w:t>
            </w:r>
          </w:p>
        </w:tc>
        <w:tc>
          <w:tcPr>
            <w:tcW w:w="9299" w:type="dxa"/>
          </w:tcPr>
          <w:p w14:paraId="3DF8401F" w14:textId="77777777" w:rsidR="001E0BD4" w:rsidRDefault="00F77885">
            <w:pPr>
              <w:tabs>
                <w:tab w:val="left" w:pos="1222"/>
              </w:tabs>
              <w:ind w:left="502"/>
              <w:rPr>
                <w:szCs w:val="22"/>
              </w:rPr>
            </w:pPr>
            <w:r>
              <w:rPr>
                <w:szCs w:val="22"/>
              </w:rPr>
              <w:t>CESSION À TITRE GRATUIT DE LA PARCELLE SISE SART, CADASTRÉE 03 B 21 F PARTIE D'UNE CONTENANCE APPROXIMATIVE DE 145 M² : PRISE D'ACTE DE LA CONVENTION SOUS SEING PRIVÉE ET ACCORD SUR L'OPÉRATION</w:t>
            </w:r>
          </w:p>
        </w:tc>
      </w:tr>
      <w:tr w:rsidR="001E0BD4" w14:paraId="35FFEA3E" w14:textId="77777777">
        <w:tc>
          <w:tcPr>
            <w:tcW w:w="339" w:type="dxa"/>
          </w:tcPr>
          <w:p w14:paraId="39812DD5" w14:textId="77777777" w:rsidR="001E0BD4" w:rsidRDefault="00F77885">
            <w:pPr>
              <w:tabs>
                <w:tab w:val="left" w:pos="720"/>
              </w:tabs>
              <w:rPr>
                <w:szCs w:val="22"/>
              </w:rPr>
            </w:pPr>
            <w:r>
              <w:rPr>
                <w:szCs w:val="22"/>
              </w:rPr>
              <w:t>17.</w:t>
            </w:r>
          </w:p>
        </w:tc>
        <w:tc>
          <w:tcPr>
            <w:tcW w:w="9299" w:type="dxa"/>
          </w:tcPr>
          <w:p w14:paraId="2BC815FA" w14:textId="77777777" w:rsidR="001E0BD4" w:rsidRDefault="00F77885">
            <w:pPr>
              <w:tabs>
                <w:tab w:val="left" w:pos="1222"/>
              </w:tabs>
              <w:ind w:left="502"/>
              <w:rPr>
                <w:szCs w:val="22"/>
              </w:rPr>
            </w:pPr>
            <w:r>
              <w:rPr>
                <w:szCs w:val="22"/>
              </w:rPr>
              <w:t xml:space="preserve">MARCHÉS PUBLICS - </w:t>
            </w:r>
            <w:proofErr w:type="gramStart"/>
            <w:r>
              <w:rPr>
                <w:szCs w:val="22"/>
              </w:rPr>
              <w:t>MS.A</w:t>
            </w:r>
            <w:proofErr w:type="gramEnd"/>
            <w:r>
              <w:rPr>
                <w:szCs w:val="22"/>
              </w:rPr>
              <w:t>22.02 - REVITALISATION URBAINE ENGIS CENTRE - PROMOTION IMMOBILIERE - APPROBATION DES CONDITIONS ET DU MODE DE PASSATION</w:t>
            </w:r>
          </w:p>
        </w:tc>
      </w:tr>
      <w:tr w:rsidR="001E0BD4" w14:paraId="2CC0F7D4" w14:textId="77777777">
        <w:tc>
          <w:tcPr>
            <w:tcW w:w="339" w:type="dxa"/>
          </w:tcPr>
          <w:p w14:paraId="35CA1EDF" w14:textId="77777777" w:rsidR="001E0BD4" w:rsidRDefault="00F77885">
            <w:pPr>
              <w:tabs>
                <w:tab w:val="left" w:pos="720"/>
              </w:tabs>
              <w:rPr>
                <w:szCs w:val="22"/>
              </w:rPr>
            </w:pPr>
            <w:r>
              <w:rPr>
                <w:szCs w:val="22"/>
              </w:rPr>
              <w:t>18.</w:t>
            </w:r>
          </w:p>
        </w:tc>
        <w:tc>
          <w:tcPr>
            <w:tcW w:w="9299" w:type="dxa"/>
          </w:tcPr>
          <w:p w14:paraId="260F1C64" w14:textId="77777777" w:rsidR="001E0BD4" w:rsidRDefault="00F77885">
            <w:pPr>
              <w:tabs>
                <w:tab w:val="left" w:pos="1222"/>
              </w:tabs>
              <w:ind w:left="502"/>
              <w:rPr>
                <w:szCs w:val="22"/>
              </w:rPr>
            </w:pPr>
            <w:r>
              <w:rPr>
                <w:szCs w:val="22"/>
              </w:rPr>
              <w:t xml:space="preserve">MARCHÉS PUBLICS - </w:t>
            </w:r>
            <w:proofErr w:type="gramStart"/>
            <w:r>
              <w:rPr>
                <w:szCs w:val="22"/>
              </w:rPr>
              <w:t>MT.A</w:t>
            </w:r>
            <w:proofErr w:type="gramEnd"/>
            <w:r>
              <w:rPr>
                <w:szCs w:val="22"/>
              </w:rPr>
              <w:t>19.01 - ESPACE DE CONVIVIALITÉ DE CLERMONT - DEVIS ÉCLAIRAGE PUBLIC</w:t>
            </w:r>
          </w:p>
        </w:tc>
      </w:tr>
      <w:tr w:rsidR="001E0BD4" w14:paraId="05F1A277" w14:textId="77777777">
        <w:tc>
          <w:tcPr>
            <w:tcW w:w="339" w:type="dxa"/>
          </w:tcPr>
          <w:p w14:paraId="01F04F25" w14:textId="77777777" w:rsidR="001E0BD4" w:rsidRDefault="00F77885">
            <w:pPr>
              <w:tabs>
                <w:tab w:val="left" w:pos="720"/>
              </w:tabs>
              <w:rPr>
                <w:szCs w:val="22"/>
              </w:rPr>
            </w:pPr>
            <w:r>
              <w:rPr>
                <w:szCs w:val="22"/>
              </w:rPr>
              <w:t>19.</w:t>
            </w:r>
          </w:p>
        </w:tc>
        <w:tc>
          <w:tcPr>
            <w:tcW w:w="9299" w:type="dxa"/>
          </w:tcPr>
          <w:p w14:paraId="7B18EAB9" w14:textId="77777777" w:rsidR="001E0BD4" w:rsidRDefault="00F77885">
            <w:pPr>
              <w:tabs>
                <w:tab w:val="left" w:pos="1222"/>
              </w:tabs>
              <w:ind w:left="502"/>
              <w:rPr>
                <w:szCs w:val="22"/>
              </w:rPr>
            </w:pPr>
            <w:r>
              <w:rPr>
                <w:szCs w:val="22"/>
              </w:rPr>
              <w:t>SPW - CENTRALE D'ACHATS POUR LA RÉALISATION D'AUDITS EN MATIÈRE DE CYBERSÉCURITÉ - APPEL À CANDIDATURE</w:t>
            </w:r>
          </w:p>
        </w:tc>
      </w:tr>
      <w:tr w:rsidR="001E0BD4" w14:paraId="144DFF75" w14:textId="77777777">
        <w:tc>
          <w:tcPr>
            <w:tcW w:w="339" w:type="dxa"/>
          </w:tcPr>
          <w:p w14:paraId="21F25EF6" w14:textId="77777777" w:rsidR="001E0BD4" w:rsidRDefault="00F77885">
            <w:pPr>
              <w:tabs>
                <w:tab w:val="left" w:pos="720"/>
              </w:tabs>
              <w:rPr>
                <w:szCs w:val="22"/>
              </w:rPr>
            </w:pPr>
            <w:r>
              <w:rPr>
                <w:szCs w:val="22"/>
              </w:rPr>
              <w:t>20.</w:t>
            </w:r>
          </w:p>
        </w:tc>
        <w:tc>
          <w:tcPr>
            <w:tcW w:w="9299" w:type="dxa"/>
          </w:tcPr>
          <w:p w14:paraId="6A31D1E4" w14:textId="77777777" w:rsidR="001E0BD4" w:rsidRDefault="00F77885">
            <w:pPr>
              <w:tabs>
                <w:tab w:val="left" w:pos="1222"/>
              </w:tabs>
              <w:ind w:left="502"/>
              <w:rPr>
                <w:szCs w:val="22"/>
              </w:rPr>
            </w:pPr>
            <w:r>
              <w:rPr>
                <w:szCs w:val="22"/>
              </w:rPr>
              <w:t>PLAN D'INVESTISSEMENT COMMUNAL (PIC) 2022-2024</w:t>
            </w:r>
          </w:p>
        </w:tc>
      </w:tr>
      <w:tr w:rsidR="001E0BD4" w14:paraId="334B3140" w14:textId="77777777">
        <w:tc>
          <w:tcPr>
            <w:tcW w:w="339" w:type="dxa"/>
          </w:tcPr>
          <w:p w14:paraId="0F4DE700" w14:textId="77777777" w:rsidR="001E0BD4" w:rsidRDefault="00F77885">
            <w:pPr>
              <w:tabs>
                <w:tab w:val="left" w:pos="720"/>
              </w:tabs>
              <w:rPr>
                <w:szCs w:val="22"/>
              </w:rPr>
            </w:pPr>
            <w:r>
              <w:rPr>
                <w:szCs w:val="22"/>
              </w:rPr>
              <w:t>21.</w:t>
            </w:r>
          </w:p>
        </w:tc>
        <w:tc>
          <w:tcPr>
            <w:tcW w:w="9299" w:type="dxa"/>
          </w:tcPr>
          <w:p w14:paraId="3AA3A705" w14:textId="77777777" w:rsidR="001E0BD4" w:rsidRDefault="00F77885">
            <w:pPr>
              <w:tabs>
                <w:tab w:val="left" w:pos="1222"/>
              </w:tabs>
              <w:ind w:left="502"/>
              <w:rPr>
                <w:szCs w:val="22"/>
              </w:rPr>
            </w:pPr>
            <w:r>
              <w:rPr>
                <w:szCs w:val="22"/>
              </w:rPr>
              <w:t>PLAN D’INVESTISSEMENT COMMUNAL (PIC) ET PLAN D’INVESTISSEMENT "MOBILITÉ ACTIVE COMMUNALE ET INTERMODALITÉ" (PIMACI) 2022-2024 : APPROBATION</w:t>
            </w:r>
          </w:p>
        </w:tc>
      </w:tr>
      <w:tr w:rsidR="001E0BD4" w14:paraId="448BAE5D" w14:textId="77777777">
        <w:tc>
          <w:tcPr>
            <w:tcW w:w="339" w:type="dxa"/>
          </w:tcPr>
          <w:p w14:paraId="66AD3432" w14:textId="77777777" w:rsidR="001E0BD4" w:rsidRDefault="00F77885">
            <w:pPr>
              <w:tabs>
                <w:tab w:val="left" w:pos="720"/>
              </w:tabs>
              <w:rPr>
                <w:szCs w:val="22"/>
              </w:rPr>
            </w:pPr>
            <w:r>
              <w:rPr>
                <w:szCs w:val="22"/>
              </w:rPr>
              <w:t>22.</w:t>
            </w:r>
          </w:p>
        </w:tc>
        <w:tc>
          <w:tcPr>
            <w:tcW w:w="9299" w:type="dxa"/>
          </w:tcPr>
          <w:p w14:paraId="1DB85B1A" w14:textId="77777777" w:rsidR="001E0BD4" w:rsidRDefault="00F77885">
            <w:pPr>
              <w:tabs>
                <w:tab w:val="left" w:pos="1222"/>
              </w:tabs>
              <w:ind w:left="502"/>
              <w:rPr>
                <w:szCs w:val="22"/>
              </w:rPr>
            </w:pPr>
            <w:r>
              <w:rPr>
                <w:szCs w:val="22"/>
              </w:rPr>
              <w:t>MODIFICATION BUDGÉTAIRE N° 2 AU SERVICE ORDINAIRE ET EXTRAORDINAIRE POUR LA COMMUNE POUR L'EXERCICE 2022</w:t>
            </w:r>
          </w:p>
        </w:tc>
      </w:tr>
      <w:tr w:rsidR="001E0BD4" w14:paraId="5B3ED4A5" w14:textId="77777777">
        <w:tc>
          <w:tcPr>
            <w:tcW w:w="339" w:type="dxa"/>
          </w:tcPr>
          <w:p w14:paraId="3DAD0F49" w14:textId="77777777" w:rsidR="001E0BD4" w:rsidRDefault="00F77885">
            <w:pPr>
              <w:tabs>
                <w:tab w:val="left" w:pos="720"/>
              </w:tabs>
              <w:rPr>
                <w:szCs w:val="22"/>
              </w:rPr>
            </w:pPr>
            <w:r>
              <w:rPr>
                <w:szCs w:val="22"/>
              </w:rPr>
              <w:lastRenderedPageBreak/>
              <w:t>23.</w:t>
            </w:r>
          </w:p>
        </w:tc>
        <w:tc>
          <w:tcPr>
            <w:tcW w:w="9299" w:type="dxa"/>
          </w:tcPr>
          <w:p w14:paraId="333033C5" w14:textId="77777777" w:rsidR="001E0BD4" w:rsidRDefault="00F77885">
            <w:pPr>
              <w:tabs>
                <w:tab w:val="left" w:pos="1222"/>
              </w:tabs>
              <w:ind w:left="502"/>
              <w:rPr>
                <w:szCs w:val="22"/>
              </w:rPr>
            </w:pPr>
            <w:r>
              <w:rPr>
                <w:szCs w:val="22"/>
              </w:rPr>
              <w:t>MODIFICATIONS BUDGÉTAIRES N° 1 AUX SERVICES ORDINAIRE ET EXTRAORDINAIRE POUR LE CPAS POUR L'EXERCICE 2022 : APPROBATION</w:t>
            </w:r>
          </w:p>
        </w:tc>
      </w:tr>
      <w:tr w:rsidR="001E0BD4" w14:paraId="7C7ABB93" w14:textId="77777777">
        <w:tc>
          <w:tcPr>
            <w:tcW w:w="339" w:type="dxa"/>
          </w:tcPr>
          <w:p w14:paraId="1470B41B" w14:textId="77777777" w:rsidR="001E0BD4" w:rsidRDefault="00F77885">
            <w:pPr>
              <w:tabs>
                <w:tab w:val="left" w:pos="720"/>
              </w:tabs>
              <w:rPr>
                <w:szCs w:val="22"/>
              </w:rPr>
            </w:pPr>
            <w:r>
              <w:rPr>
                <w:szCs w:val="22"/>
              </w:rPr>
              <w:t>24.</w:t>
            </w:r>
          </w:p>
        </w:tc>
        <w:tc>
          <w:tcPr>
            <w:tcW w:w="9299" w:type="dxa"/>
          </w:tcPr>
          <w:p w14:paraId="42BA3471" w14:textId="77777777" w:rsidR="001E0BD4" w:rsidRDefault="00F77885">
            <w:pPr>
              <w:tabs>
                <w:tab w:val="left" w:pos="1222"/>
              </w:tabs>
              <w:ind w:left="502"/>
              <w:rPr>
                <w:szCs w:val="22"/>
              </w:rPr>
            </w:pPr>
            <w:r>
              <w:rPr>
                <w:szCs w:val="22"/>
              </w:rPr>
              <w:t>CONSEIL DE PARTICIPATION - RÈGLEMENT D'ORDRE INTÉRIEUR : RÉVISION</w:t>
            </w:r>
          </w:p>
        </w:tc>
      </w:tr>
      <w:tr w:rsidR="001E0BD4" w14:paraId="5203E389" w14:textId="77777777">
        <w:tc>
          <w:tcPr>
            <w:tcW w:w="339" w:type="dxa"/>
          </w:tcPr>
          <w:p w14:paraId="0B7ADF28" w14:textId="77777777" w:rsidR="001E0BD4" w:rsidRDefault="00F77885">
            <w:pPr>
              <w:tabs>
                <w:tab w:val="left" w:pos="720"/>
              </w:tabs>
              <w:rPr>
                <w:szCs w:val="22"/>
              </w:rPr>
            </w:pPr>
            <w:r>
              <w:rPr>
                <w:szCs w:val="22"/>
              </w:rPr>
              <w:t>25.</w:t>
            </w:r>
          </w:p>
        </w:tc>
        <w:tc>
          <w:tcPr>
            <w:tcW w:w="9299" w:type="dxa"/>
          </w:tcPr>
          <w:p w14:paraId="03CFB29D" w14:textId="77777777" w:rsidR="001E0BD4" w:rsidRDefault="00F77885">
            <w:pPr>
              <w:tabs>
                <w:tab w:val="left" w:pos="1222"/>
              </w:tabs>
              <w:ind w:left="502"/>
              <w:rPr>
                <w:szCs w:val="22"/>
              </w:rPr>
            </w:pPr>
            <w:r>
              <w:rPr>
                <w:szCs w:val="22"/>
              </w:rPr>
              <w:t>NEOMANSIO - ORDRE DU JOUR DE L'ASSEMBLÉE GÉNÉRALE ORDINAIRE : DÉCISION</w:t>
            </w:r>
          </w:p>
        </w:tc>
      </w:tr>
      <w:tr w:rsidR="001E0BD4" w14:paraId="4BDFF786" w14:textId="77777777">
        <w:tc>
          <w:tcPr>
            <w:tcW w:w="339" w:type="dxa"/>
          </w:tcPr>
          <w:p w14:paraId="7A3CE8F1" w14:textId="77777777" w:rsidR="001E0BD4" w:rsidRDefault="00F77885">
            <w:pPr>
              <w:tabs>
                <w:tab w:val="left" w:pos="720"/>
              </w:tabs>
              <w:rPr>
                <w:szCs w:val="22"/>
              </w:rPr>
            </w:pPr>
            <w:r>
              <w:rPr>
                <w:szCs w:val="22"/>
              </w:rPr>
              <w:t>26.</w:t>
            </w:r>
          </w:p>
        </w:tc>
        <w:tc>
          <w:tcPr>
            <w:tcW w:w="9299" w:type="dxa"/>
          </w:tcPr>
          <w:p w14:paraId="0DC14E27" w14:textId="77777777" w:rsidR="001E0BD4" w:rsidRDefault="00F77885">
            <w:pPr>
              <w:tabs>
                <w:tab w:val="left" w:pos="1222"/>
              </w:tabs>
              <w:ind w:left="502"/>
              <w:rPr>
                <w:szCs w:val="22"/>
              </w:rPr>
            </w:pPr>
            <w:r>
              <w:rPr>
                <w:szCs w:val="22"/>
              </w:rPr>
              <w:t>ENODIA - ORDRE DU JOUR DE L'ASSEMBLÉE GÉNÉRALE ORDINAIRE (29 JUIN 2022) : DÉCISION</w:t>
            </w:r>
          </w:p>
        </w:tc>
      </w:tr>
      <w:tr w:rsidR="001E0BD4" w14:paraId="33E00708" w14:textId="77777777">
        <w:tc>
          <w:tcPr>
            <w:tcW w:w="339" w:type="dxa"/>
          </w:tcPr>
          <w:p w14:paraId="6A27A2D9" w14:textId="77777777" w:rsidR="001E0BD4" w:rsidRDefault="00F77885">
            <w:pPr>
              <w:tabs>
                <w:tab w:val="left" w:pos="720"/>
              </w:tabs>
              <w:rPr>
                <w:szCs w:val="22"/>
              </w:rPr>
            </w:pPr>
            <w:r>
              <w:rPr>
                <w:szCs w:val="22"/>
              </w:rPr>
              <w:t>27.</w:t>
            </w:r>
          </w:p>
        </w:tc>
        <w:tc>
          <w:tcPr>
            <w:tcW w:w="9299" w:type="dxa"/>
          </w:tcPr>
          <w:p w14:paraId="0D9F5080" w14:textId="77777777" w:rsidR="001E0BD4" w:rsidRDefault="00F77885">
            <w:pPr>
              <w:tabs>
                <w:tab w:val="left" w:pos="1222"/>
              </w:tabs>
              <w:ind w:left="502"/>
              <w:rPr>
                <w:szCs w:val="22"/>
              </w:rPr>
            </w:pPr>
            <w:r>
              <w:rPr>
                <w:szCs w:val="22"/>
              </w:rPr>
              <w:t>ADL - RAPPORT D'ACTIVITÉS 2021 : APPROBATION</w:t>
            </w:r>
          </w:p>
        </w:tc>
      </w:tr>
      <w:tr w:rsidR="001E0BD4" w14:paraId="166A4E77" w14:textId="77777777">
        <w:tc>
          <w:tcPr>
            <w:tcW w:w="339" w:type="dxa"/>
          </w:tcPr>
          <w:p w14:paraId="347A9127" w14:textId="77777777" w:rsidR="001E0BD4" w:rsidRDefault="00F77885">
            <w:pPr>
              <w:tabs>
                <w:tab w:val="left" w:pos="720"/>
              </w:tabs>
              <w:rPr>
                <w:szCs w:val="22"/>
              </w:rPr>
            </w:pPr>
            <w:r>
              <w:rPr>
                <w:szCs w:val="22"/>
              </w:rPr>
              <w:t>28.</w:t>
            </w:r>
          </w:p>
        </w:tc>
        <w:tc>
          <w:tcPr>
            <w:tcW w:w="9299" w:type="dxa"/>
          </w:tcPr>
          <w:p w14:paraId="5D1F5770" w14:textId="77777777" w:rsidR="001E0BD4" w:rsidRDefault="00F77885">
            <w:pPr>
              <w:tabs>
                <w:tab w:val="left" w:pos="1222"/>
              </w:tabs>
              <w:ind w:left="502"/>
              <w:rPr>
                <w:szCs w:val="22"/>
              </w:rPr>
            </w:pPr>
            <w:r>
              <w:rPr>
                <w:szCs w:val="22"/>
              </w:rPr>
              <w:t xml:space="preserve">ENSEIGNEMENT - PÔLES TERRITORIAUX DANS LES ZONES CONTIGUËS N° 2 ET N° 3 - SIGNATURE POUR ACCORD DES CONVENTIONS DE COOPÉRATION AVEC WBE </w:t>
            </w:r>
          </w:p>
        </w:tc>
      </w:tr>
    </w:tbl>
    <w:p w14:paraId="0750D87E" w14:textId="77777777" w:rsidR="001E0BD4" w:rsidRDefault="001E0BD4">
      <w:pPr>
        <w:rPr>
          <w:szCs w:val="22"/>
          <w:u w:val="single"/>
        </w:rPr>
      </w:pPr>
    </w:p>
    <w:p w14:paraId="3E2B8AEB" w14:textId="77777777" w:rsidR="001E0BD4" w:rsidRDefault="001E0BD4" w:rsidP="007A7820">
      <w:pPr>
        <w:rPr>
          <w:rFonts w:cs="Arial"/>
          <w:szCs w:val="22"/>
        </w:rPr>
      </w:pPr>
    </w:p>
    <w:p w14:paraId="2B36A4E0" w14:textId="77777777" w:rsidR="007A7820" w:rsidRDefault="007A7820"/>
    <w:p w14:paraId="7FAF1412" w14:textId="0132C91F" w:rsidR="007A7820" w:rsidRDefault="007A7820">
      <w:r w:rsidRPr="007A7820">
        <w:rPr>
          <w:u w:val="single"/>
        </w:rPr>
        <w:t>Présents</w:t>
      </w:r>
      <w:r>
        <w:t> :</w:t>
      </w:r>
    </w:p>
    <w:p w14:paraId="67DB7BAE" w14:textId="77777777" w:rsidR="007A7820" w:rsidRDefault="007A7820"/>
    <w:p w14:paraId="694F52E4" w14:textId="232BF179" w:rsidR="007A7820" w:rsidRDefault="00F77885">
      <w:r>
        <w:t>Mme L. VANESSE, Présidente ;</w:t>
      </w:r>
      <w:r>
        <w:br/>
        <w:t>M. M. PENA HERRERO, Bourgmestre-</w:t>
      </w:r>
      <w:proofErr w:type="spellStart"/>
      <w:r>
        <w:t>ff</w:t>
      </w:r>
      <w:proofErr w:type="spellEnd"/>
      <w:r>
        <w:t xml:space="preserve"> ;</w:t>
      </w:r>
      <w:r>
        <w:br/>
        <w:t>MM. M. VOUÉ, Mme D. BRUGMANS, J. ANCIA, Échevins ;</w:t>
      </w:r>
      <w:r>
        <w:br/>
        <w:t>Mme Ch. LALLEMAND, Présidente du CPAS ;</w:t>
      </w:r>
      <w:r>
        <w:br/>
        <w:t>MM. E. ALBERT, J. CRETS, L. DORMAL, R. GRÉGOIRE, Mme J. LECLERCQ, Conseillers communaux.</w:t>
      </w:r>
      <w:r>
        <w:br/>
      </w:r>
    </w:p>
    <w:p w14:paraId="277D23DA" w14:textId="6A24C269" w:rsidR="001E0BD4" w:rsidRDefault="00F77885">
      <w:r>
        <w:t xml:space="preserve">M. P. VANBRABANT, Directeur général </w:t>
      </w:r>
      <w:proofErr w:type="spellStart"/>
      <w:r>
        <w:t>ff</w:t>
      </w:r>
      <w:proofErr w:type="spellEnd"/>
      <w:r>
        <w:t>.</w:t>
      </w:r>
    </w:p>
    <w:p w14:paraId="1F432E2F" w14:textId="6F4F7419" w:rsidR="007A7820" w:rsidRDefault="007A7820"/>
    <w:p w14:paraId="5625D7AB" w14:textId="47C30DB5" w:rsidR="007A7820" w:rsidRDefault="007A7820">
      <w:r w:rsidRPr="007A7820">
        <w:rPr>
          <w:u w:val="single"/>
        </w:rPr>
        <w:t>Absents et excusés</w:t>
      </w:r>
      <w:r>
        <w:t> :</w:t>
      </w:r>
    </w:p>
    <w:p w14:paraId="20F1C69A" w14:textId="765CC05C" w:rsidR="007A7820" w:rsidRDefault="007A7820"/>
    <w:p w14:paraId="77E5EE19" w14:textId="389B5066" w:rsidR="004878C4" w:rsidRDefault="004878C4" w:rsidP="004878C4">
      <w:r>
        <w:t>M. S. MANZATO, Bourgmestre en titre ;</w:t>
      </w:r>
    </w:p>
    <w:p w14:paraId="5F4C6F06" w14:textId="39682C9A" w:rsidR="007A7820" w:rsidRDefault="004878C4" w:rsidP="004878C4">
      <w:r>
        <w:t>M. T. DEGARD, Mme I. TERRYN, MM. Ph. MASSART et M. VANBERGEN, Conseillers communaux.</w:t>
      </w:r>
    </w:p>
    <w:p w14:paraId="06D52ACE" w14:textId="77777777" w:rsidR="001E0BD4" w:rsidRDefault="001E0BD4" w:rsidP="007A7820">
      <w:pPr>
        <w:pStyle w:val="Donnespersonnelles"/>
        <w:pBdr>
          <w:bottom w:val="single" w:sz="4" w:space="1" w:color="auto"/>
        </w:pBdr>
        <w:ind w:left="2520" w:right="72" w:hanging="2520"/>
        <w:rPr>
          <w:rFonts w:cs="Arial"/>
          <w:bCs/>
          <w:i w:val="0"/>
          <w:color w:val="808080"/>
          <w:szCs w:val="22"/>
        </w:rPr>
      </w:pPr>
    </w:p>
    <w:p w14:paraId="1F9BBABF" w14:textId="77777777" w:rsidR="00F77885" w:rsidRDefault="00F77885">
      <w:pPr>
        <w:widowControl/>
      </w:pPr>
      <w:r>
        <w:br w:type="page"/>
      </w:r>
    </w:p>
    <w:p w14:paraId="3AD7D4B0" w14:textId="4FC3A4F2" w:rsidR="001E0BD4" w:rsidRDefault="00F77885">
      <w:r>
        <w:lastRenderedPageBreak/>
        <w:t>La séance du Conseil communal a été précédée :</w:t>
      </w:r>
    </w:p>
    <w:p w14:paraId="05073217" w14:textId="77777777" w:rsidR="001E0BD4" w:rsidRDefault="00F77885">
      <w:pPr>
        <w:pStyle w:val="podBulletItem"/>
        <w:tabs>
          <w:tab w:val="left" w:pos="922"/>
        </w:tabs>
      </w:pPr>
      <w:r>
        <w:t>À 18h30, d'une Commission des Finances à laquelle étaient présents : MM. PENA HERRERO et VOUÉ, Mme BRUGMANS, M. ANCIA, Mmes LALLEMAND et VANESSE, MM. CRETS, DORMAL et GRÉGOIRE.</w:t>
      </w:r>
    </w:p>
    <w:p w14:paraId="00196125" w14:textId="77777777" w:rsidR="001E0BD4" w:rsidRDefault="00F77885">
      <w:pPr>
        <w:pStyle w:val="podBulletItem"/>
        <w:tabs>
          <w:tab w:val="left" w:pos="922"/>
        </w:tabs>
      </w:pPr>
      <w:r>
        <w:t>À 19h00, d'une présentation des statistiques de la Zone de Police Meuse-Hesbaye (mêmes personnes présentes).</w:t>
      </w:r>
    </w:p>
    <w:p w14:paraId="68B0722D" w14:textId="77777777" w:rsidR="001E0BD4" w:rsidRDefault="001E0BD4" w:rsidP="001362CE">
      <w:pPr>
        <w:pBdr>
          <w:bottom w:val="single" w:sz="4" w:space="1" w:color="auto"/>
        </w:pBdr>
        <w:ind w:left="2520" w:right="72" w:hanging="2520"/>
        <w:rPr>
          <w:rFonts w:cs="Arial"/>
          <w:color w:val="808080"/>
          <w:szCs w:val="22"/>
        </w:rPr>
      </w:pPr>
    </w:p>
    <w:p w14:paraId="120D4CDF" w14:textId="77777777" w:rsidR="001362CE" w:rsidRDefault="001362CE"/>
    <w:p w14:paraId="541908DB" w14:textId="614ACEDD" w:rsidR="001E0BD4" w:rsidRDefault="00F77885">
      <w:r>
        <w:t xml:space="preserve">La séance débute à 19 heures 50 sous la présidence de </w:t>
      </w:r>
      <w:r w:rsidR="001362CE">
        <w:t>Madame Laetitia</w:t>
      </w:r>
      <w:r>
        <w:t xml:space="preserve"> VANESSE.</w:t>
      </w:r>
    </w:p>
    <w:p w14:paraId="5F759F3C" w14:textId="701D5377" w:rsidR="001E0BD4" w:rsidRDefault="001E0BD4" w:rsidP="001362CE">
      <w:pPr>
        <w:pBdr>
          <w:bottom w:val="single" w:sz="4" w:space="1" w:color="auto"/>
        </w:pBdr>
      </w:pPr>
    </w:p>
    <w:p w14:paraId="3017F1CB" w14:textId="77777777" w:rsidR="001362CE" w:rsidRDefault="001362CE"/>
    <w:p w14:paraId="3E6AAD4B" w14:textId="77777777" w:rsidR="001E0BD4" w:rsidRDefault="00F77885" w:rsidP="001362CE">
      <w:pPr>
        <w:ind w:left="2520" w:right="72" w:hanging="2520"/>
        <w:jc w:val="center"/>
        <w:rPr>
          <w:szCs w:val="22"/>
          <w:u w:val="single"/>
        </w:rPr>
      </w:pPr>
      <w:r>
        <w:rPr>
          <w:rFonts w:cs="Arial"/>
          <w:color w:val="000000"/>
          <w:szCs w:val="22"/>
          <w:u w:val="single"/>
        </w:rPr>
        <w:t>Séance publique</w:t>
      </w:r>
      <w:r>
        <w:rPr>
          <w:rFonts w:cs="Arial"/>
          <w:color w:val="000000"/>
          <w:szCs w:val="22"/>
        </w:rPr>
        <w:t> :</w:t>
      </w:r>
    </w:p>
    <w:p w14:paraId="1D86F0B0"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59E59DA7" w14:textId="77777777">
        <w:tc>
          <w:tcPr>
            <w:tcW w:w="339" w:type="dxa"/>
            <w:tcBorders>
              <w:top w:val="single" w:sz="2" w:space="0" w:color="000000"/>
            </w:tcBorders>
          </w:tcPr>
          <w:p w14:paraId="5CCC4CA1" w14:textId="77777777" w:rsidR="001E0BD4" w:rsidRDefault="00F77885">
            <w:pPr>
              <w:tabs>
                <w:tab w:val="left" w:pos="720"/>
              </w:tabs>
              <w:rPr>
                <w:b/>
                <w:bCs/>
                <w:szCs w:val="22"/>
              </w:rPr>
            </w:pPr>
            <w:r>
              <w:rPr>
                <w:b/>
                <w:bCs/>
                <w:szCs w:val="22"/>
              </w:rPr>
              <w:t>1.</w:t>
            </w:r>
          </w:p>
        </w:tc>
        <w:tc>
          <w:tcPr>
            <w:tcW w:w="9299" w:type="dxa"/>
            <w:tcBorders>
              <w:top w:val="single" w:sz="2" w:space="0" w:color="000000"/>
            </w:tcBorders>
          </w:tcPr>
          <w:p w14:paraId="24A49B46" w14:textId="77777777" w:rsidR="001E0BD4" w:rsidRDefault="00F77885">
            <w:pPr>
              <w:tabs>
                <w:tab w:val="left" w:pos="1222"/>
              </w:tabs>
              <w:ind w:left="502"/>
              <w:rPr>
                <w:b/>
                <w:bCs/>
                <w:caps/>
                <w:szCs w:val="22"/>
                <w:u w:val="single"/>
              </w:rPr>
            </w:pPr>
            <w:r>
              <w:rPr>
                <w:b/>
                <w:bCs/>
                <w:caps/>
                <w:szCs w:val="22"/>
                <w:u w:val="single"/>
              </w:rPr>
              <w:t>APPROBATION DU PROCÈS-VERBAL DE LA SÉANCE ANTÉRIEURE</w:t>
            </w:r>
          </w:p>
        </w:tc>
      </w:tr>
    </w:tbl>
    <w:p w14:paraId="58DDE59C" w14:textId="77777777" w:rsidR="001E0BD4" w:rsidRDefault="00F77885">
      <w:pPr>
        <w:rPr>
          <w:szCs w:val="22"/>
        </w:rPr>
      </w:pPr>
      <w:r>
        <w:rPr>
          <w:szCs w:val="22"/>
        </w:rPr>
        <w:t>2022-06-28 1137</w:t>
      </w:r>
    </w:p>
    <w:p w14:paraId="53BE789F" w14:textId="77777777" w:rsidR="001E0BD4" w:rsidRDefault="001E0BD4">
      <w:pPr>
        <w:rPr>
          <w:rFonts w:cs="Arial"/>
          <w:bCs/>
          <w:color w:val="000000"/>
          <w:szCs w:val="22"/>
        </w:rPr>
      </w:pPr>
    </w:p>
    <w:p w14:paraId="4D265BA1" w14:textId="77777777" w:rsidR="001E0BD4" w:rsidRDefault="00F77885" w:rsidP="00151086">
      <w:pPr>
        <w:jc w:val="both"/>
      </w:pPr>
      <w:r>
        <w:t>Les minutes du procès-verbal de la séance du 23 mai 2022 étaient à la disposition des membres du Conseil dans le dossier préparé pour la consultation dès le 21 juin 2022.</w:t>
      </w:r>
    </w:p>
    <w:p w14:paraId="53961098" w14:textId="77777777" w:rsidR="001E0BD4" w:rsidRDefault="00F77885" w:rsidP="00151086">
      <w:pPr>
        <w:jc w:val="both"/>
      </w:pPr>
      <w:r>
        <w:t> </w:t>
      </w:r>
    </w:p>
    <w:p w14:paraId="3F0780A5" w14:textId="4B2E1653" w:rsidR="001E0BD4" w:rsidRDefault="00F77885" w:rsidP="00151086">
      <w:pPr>
        <w:jc w:val="both"/>
      </w:pPr>
      <w:r>
        <w:t xml:space="preserve">Aucun des </w:t>
      </w:r>
      <w:r w:rsidR="001362CE">
        <w:t>onze</w:t>
      </w:r>
      <w:r>
        <w:t xml:space="preserve"> membres présents en début de séance du Conseil n'a demandé de modification ou rectification, le procès-verbal de la séance du 23 mai 2022 est dès lors approuvé à l'unanimité tel que rédigé.</w:t>
      </w:r>
    </w:p>
    <w:p w14:paraId="1DDF0339" w14:textId="77777777" w:rsidR="001E0BD4" w:rsidRDefault="001E0BD4">
      <w:pPr>
        <w:rPr>
          <w:szCs w:val="22"/>
        </w:rPr>
      </w:pPr>
    </w:p>
    <w:p w14:paraId="0F8B6DEA"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288F0082" w14:textId="77777777">
        <w:tc>
          <w:tcPr>
            <w:tcW w:w="339" w:type="dxa"/>
            <w:tcBorders>
              <w:top w:val="single" w:sz="2" w:space="0" w:color="000000"/>
            </w:tcBorders>
          </w:tcPr>
          <w:p w14:paraId="73045311" w14:textId="77777777" w:rsidR="001E0BD4" w:rsidRDefault="00F77885">
            <w:pPr>
              <w:tabs>
                <w:tab w:val="left" w:pos="720"/>
              </w:tabs>
              <w:rPr>
                <w:b/>
                <w:bCs/>
                <w:szCs w:val="22"/>
              </w:rPr>
            </w:pPr>
            <w:r>
              <w:rPr>
                <w:b/>
                <w:bCs/>
                <w:szCs w:val="22"/>
              </w:rPr>
              <w:t>2.</w:t>
            </w:r>
          </w:p>
        </w:tc>
        <w:tc>
          <w:tcPr>
            <w:tcW w:w="9299" w:type="dxa"/>
            <w:tcBorders>
              <w:top w:val="single" w:sz="2" w:space="0" w:color="000000"/>
            </w:tcBorders>
          </w:tcPr>
          <w:p w14:paraId="07F3A1B3" w14:textId="77777777" w:rsidR="001E0BD4" w:rsidRDefault="00F77885">
            <w:pPr>
              <w:tabs>
                <w:tab w:val="left" w:pos="1222"/>
              </w:tabs>
              <w:ind w:left="502"/>
              <w:rPr>
                <w:b/>
                <w:bCs/>
                <w:caps/>
                <w:szCs w:val="22"/>
                <w:u w:val="single"/>
              </w:rPr>
            </w:pPr>
            <w:r>
              <w:rPr>
                <w:b/>
                <w:bCs/>
                <w:caps/>
                <w:szCs w:val="22"/>
                <w:u w:val="single"/>
              </w:rPr>
              <w:t>COMMUNICATION DU COLLÈGE COMMUNAL - PARTIE PUBLIQUE</w:t>
            </w:r>
          </w:p>
        </w:tc>
      </w:tr>
    </w:tbl>
    <w:p w14:paraId="111342B6" w14:textId="77777777" w:rsidR="001E0BD4" w:rsidRDefault="00F77885">
      <w:pPr>
        <w:rPr>
          <w:szCs w:val="22"/>
        </w:rPr>
      </w:pPr>
      <w:r>
        <w:rPr>
          <w:szCs w:val="22"/>
        </w:rPr>
        <w:t>2022-06-28 1138</w:t>
      </w:r>
    </w:p>
    <w:p w14:paraId="2AF2FE89" w14:textId="77777777" w:rsidR="001E0BD4" w:rsidRDefault="001E0BD4">
      <w:pPr>
        <w:rPr>
          <w:rFonts w:cs="Arial"/>
          <w:bCs/>
          <w:color w:val="000000"/>
          <w:szCs w:val="22"/>
        </w:rPr>
      </w:pPr>
    </w:p>
    <w:p w14:paraId="471B8D02" w14:textId="77777777" w:rsidR="001E0BD4" w:rsidRDefault="00F77885">
      <w:r>
        <w:t>Madame la Présidente lit les communications du Collège communal au Conseil, à savoir :</w:t>
      </w:r>
    </w:p>
    <w:p w14:paraId="06FD6B42" w14:textId="77777777" w:rsidR="001E0BD4" w:rsidRDefault="00F77885" w:rsidP="00151086">
      <w:pPr>
        <w:pStyle w:val="podBulletItem"/>
        <w:numPr>
          <w:ilvl w:val="0"/>
          <w:numId w:val="6"/>
        </w:numPr>
        <w:tabs>
          <w:tab w:val="left" w:pos="922"/>
        </w:tabs>
        <w:jc w:val="both"/>
      </w:pPr>
      <w:r>
        <w:t>Arrêté ministériel du 17 mai 2022 approuvant la délibération du Conseil communal du 22 mars 2022 relative aux modifications budgétaires n° 1 pour l'exercice 2022 de la Commune d'Engis ;</w:t>
      </w:r>
    </w:p>
    <w:p w14:paraId="43087B2C" w14:textId="77777777" w:rsidR="001E0BD4" w:rsidRDefault="00F77885" w:rsidP="00151086">
      <w:pPr>
        <w:pStyle w:val="podBulletItem"/>
        <w:numPr>
          <w:ilvl w:val="0"/>
          <w:numId w:val="6"/>
        </w:numPr>
        <w:tabs>
          <w:tab w:val="left" w:pos="922"/>
        </w:tabs>
        <w:jc w:val="both"/>
      </w:pPr>
      <w:r>
        <w:t>Arrêté ministériel du 24 mai 2022 approuvant la délibération du Conseil communal du 22 mars 2022 relative au statut administratif du personnel communal ;</w:t>
      </w:r>
    </w:p>
    <w:p w14:paraId="376A29AA" w14:textId="77777777" w:rsidR="001E0BD4" w:rsidRDefault="00F77885" w:rsidP="00151086">
      <w:pPr>
        <w:pStyle w:val="podBulletItem"/>
        <w:numPr>
          <w:ilvl w:val="0"/>
          <w:numId w:val="6"/>
        </w:numPr>
        <w:tabs>
          <w:tab w:val="left" w:pos="922"/>
        </w:tabs>
        <w:jc w:val="both"/>
      </w:pPr>
      <w:proofErr w:type="spellStart"/>
      <w:r>
        <w:t>Bpostgroup</w:t>
      </w:r>
      <w:proofErr w:type="spellEnd"/>
      <w:r>
        <w:t xml:space="preserve"> : rapport d'activités 2021-2022 ;</w:t>
      </w:r>
    </w:p>
    <w:p w14:paraId="7ECD410F" w14:textId="77777777" w:rsidR="001E0BD4" w:rsidRDefault="00F77885" w:rsidP="00151086">
      <w:pPr>
        <w:pStyle w:val="podBulletItem"/>
        <w:numPr>
          <w:ilvl w:val="0"/>
          <w:numId w:val="6"/>
        </w:numPr>
        <w:tabs>
          <w:tab w:val="left" w:pos="922"/>
        </w:tabs>
        <w:jc w:val="both"/>
      </w:pPr>
      <w:r>
        <w:t>Courrier du 13 mai 2022 du SPW - Département des Politiques publiques locales informant le Collège communal que la délibération du Collège communal du 14 mars 2022 relative à l'acquisition de moyens de vidéosurveillance visant l'amélioration de la propreté publique 2020 n'appelait aucune mesure de tutelle et qu'elle devenait pleinement exécutoire ;</w:t>
      </w:r>
    </w:p>
    <w:p w14:paraId="2345E8A4" w14:textId="77777777" w:rsidR="001E0BD4" w:rsidRDefault="001E0BD4">
      <w:pPr>
        <w:rPr>
          <w:szCs w:val="22"/>
        </w:rPr>
      </w:pPr>
    </w:p>
    <w:p w14:paraId="4BFAAFB9"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40578F5B" w14:textId="77777777">
        <w:tc>
          <w:tcPr>
            <w:tcW w:w="339" w:type="dxa"/>
            <w:tcBorders>
              <w:top w:val="single" w:sz="2" w:space="0" w:color="000000"/>
            </w:tcBorders>
          </w:tcPr>
          <w:p w14:paraId="6B34255F" w14:textId="77777777" w:rsidR="001E0BD4" w:rsidRDefault="00F77885">
            <w:pPr>
              <w:tabs>
                <w:tab w:val="left" w:pos="720"/>
              </w:tabs>
              <w:rPr>
                <w:b/>
                <w:bCs/>
                <w:szCs w:val="22"/>
              </w:rPr>
            </w:pPr>
            <w:r>
              <w:rPr>
                <w:b/>
                <w:bCs/>
                <w:szCs w:val="22"/>
              </w:rPr>
              <w:t>3.</w:t>
            </w:r>
          </w:p>
        </w:tc>
        <w:tc>
          <w:tcPr>
            <w:tcW w:w="9299" w:type="dxa"/>
            <w:tcBorders>
              <w:top w:val="single" w:sz="2" w:space="0" w:color="000000"/>
            </w:tcBorders>
          </w:tcPr>
          <w:p w14:paraId="4A8A8D32" w14:textId="77777777" w:rsidR="001E0BD4" w:rsidRDefault="00F77885">
            <w:pPr>
              <w:tabs>
                <w:tab w:val="left" w:pos="1222"/>
              </w:tabs>
              <w:ind w:left="502"/>
              <w:rPr>
                <w:b/>
                <w:bCs/>
                <w:caps/>
                <w:szCs w:val="22"/>
                <w:u w:val="single"/>
              </w:rPr>
            </w:pPr>
            <w:r>
              <w:rPr>
                <w:b/>
                <w:bCs/>
                <w:caps/>
                <w:szCs w:val="22"/>
                <w:u w:val="single"/>
              </w:rPr>
              <w:t>INSTALLATION D'UN CONSEILLER COMMUNAL SUPPLÉANT</w:t>
            </w:r>
          </w:p>
        </w:tc>
      </w:tr>
    </w:tbl>
    <w:p w14:paraId="7A2367E1" w14:textId="77777777" w:rsidR="001E0BD4" w:rsidRDefault="00F77885">
      <w:pPr>
        <w:rPr>
          <w:szCs w:val="22"/>
        </w:rPr>
      </w:pPr>
      <w:r>
        <w:rPr>
          <w:szCs w:val="22"/>
        </w:rPr>
        <w:t>2022-06-28 1139</w:t>
      </w:r>
    </w:p>
    <w:p w14:paraId="3B550A11" w14:textId="77777777" w:rsidR="001E0BD4" w:rsidRDefault="001E0BD4">
      <w:pPr>
        <w:rPr>
          <w:rFonts w:cs="Arial"/>
          <w:bCs/>
          <w:color w:val="000000"/>
          <w:szCs w:val="22"/>
        </w:rPr>
      </w:pPr>
    </w:p>
    <w:p w14:paraId="486FF43C" w14:textId="77777777" w:rsidR="001E0BD4" w:rsidRDefault="00F77885">
      <w:r>
        <w:t>Le Conseil décide de reporter le point.</w:t>
      </w:r>
    </w:p>
    <w:p w14:paraId="09F97545" w14:textId="77777777" w:rsidR="001E0BD4" w:rsidRDefault="001E0BD4">
      <w:pPr>
        <w:rPr>
          <w:szCs w:val="22"/>
        </w:rPr>
      </w:pPr>
    </w:p>
    <w:p w14:paraId="421498E1"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00395169" w14:textId="77777777">
        <w:tc>
          <w:tcPr>
            <w:tcW w:w="339" w:type="dxa"/>
            <w:tcBorders>
              <w:top w:val="single" w:sz="2" w:space="0" w:color="000000"/>
            </w:tcBorders>
          </w:tcPr>
          <w:p w14:paraId="2B39CE26" w14:textId="77777777" w:rsidR="001E0BD4" w:rsidRDefault="00F77885">
            <w:pPr>
              <w:tabs>
                <w:tab w:val="left" w:pos="720"/>
              </w:tabs>
              <w:rPr>
                <w:b/>
                <w:bCs/>
                <w:szCs w:val="22"/>
              </w:rPr>
            </w:pPr>
            <w:r>
              <w:rPr>
                <w:b/>
                <w:bCs/>
                <w:szCs w:val="22"/>
              </w:rPr>
              <w:t>4.</w:t>
            </w:r>
          </w:p>
        </w:tc>
        <w:tc>
          <w:tcPr>
            <w:tcW w:w="9299" w:type="dxa"/>
            <w:tcBorders>
              <w:top w:val="single" w:sz="2" w:space="0" w:color="000000"/>
            </w:tcBorders>
          </w:tcPr>
          <w:p w14:paraId="63A65C8C" w14:textId="77777777" w:rsidR="001E0BD4" w:rsidRDefault="00F77885">
            <w:pPr>
              <w:tabs>
                <w:tab w:val="left" w:pos="1222"/>
              </w:tabs>
              <w:ind w:left="502"/>
              <w:rPr>
                <w:b/>
                <w:bCs/>
                <w:caps/>
                <w:szCs w:val="22"/>
                <w:u w:val="single"/>
              </w:rPr>
            </w:pPr>
            <w:r>
              <w:rPr>
                <w:b/>
                <w:bCs/>
                <w:caps/>
                <w:szCs w:val="22"/>
                <w:u w:val="single"/>
              </w:rPr>
              <w:t>AGENCE DE DÉVELOPPEMENT LOCALE (ADL) - DÉSIGNATION D'UN(E) REPRÉSENTANT(E) COMMUNAL(E) EN REMPLACEMENT D'UN REPRÉSENTANT(E) DÉMISSIONNAIRE : DÉCISION</w:t>
            </w:r>
          </w:p>
        </w:tc>
      </w:tr>
    </w:tbl>
    <w:p w14:paraId="31F4E7DC" w14:textId="77777777" w:rsidR="001E0BD4" w:rsidRDefault="00F77885">
      <w:pPr>
        <w:rPr>
          <w:szCs w:val="22"/>
        </w:rPr>
      </w:pPr>
      <w:r>
        <w:rPr>
          <w:szCs w:val="22"/>
        </w:rPr>
        <w:t>2022-06-28 1140</w:t>
      </w:r>
    </w:p>
    <w:p w14:paraId="1B6FBE0A" w14:textId="77777777" w:rsidR="001E0BD4" w:rsidRDefault="001E0BD4">
      <w:pPr>
        <w:rPr>
          <w:rFonts w:cs="Arial"/>
          <w:bCs/>
          <w:color w:val="000000"/>
          <w:szCs w:val="22"/>
        </w:rPr>
      </w:pPr>
    </w:p>
    <w:p w14:paraId="28DA42B3" w14:textId="77777777" w:rsidR="001E0BD4" w:rsidRDefault="00F77885">
      <w:r>
        <w:t>Le Conseil décide de reporter le point.</w:t>
      </w:r>
    </w:p>
    <w:p w14:paraId="583DA84A" w14:textId="77777777" w:rsidR="001E0BD4" w:rsidRDefault="001E0BD4">
      <w:pPr>
        <w:rPr>
          <w:szCs w:val="22"/>
        </w:rPr>
      </w:pPr>
    </w:p>
    <w:p w14:paraId="506E01DD" w14:textId="77777777" w:rsidR="001E0BD4" w:rsidRDefault="001E0BD4">
      <w:pPr>
        <w:rPr>
          <w:szCs w:val="22"/>
        </w:rPr>
      </w:pPr>
    </w:p>
    <w:p w14:paraId="2E4F3D4A" w14:textId="77777777" w:rsidR="00F77885" w:rsidRDefault="00F77885">
      <w:r>
        <w:br w:type="page"/>
      </w: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117CD7F4" w14:textId="77777777">
        <w:tc>
          <w:tcPr>
            <w:tcW w:w="339" w:type="dxa"/>
            <w:tcBorders>
              <w:top w:val="single" w:sz="2" w:space="0" w:color="000000"/>
            </w:tcBorders>
          </w:tcPr>
          <w:p w14:paraId="274A531A" w14:textId="3457FB44" w:rsidR="001E0BD4" w:rsidRDefault="00F77885">
            <w:pPr>
              <w:tabs>
                <w:tab w:val="left" w:pos="720"/>
              </w:tabs>
              <w:rPr>
                <w:b/>
                <w:bCs/>
                <w:szCs w:val="22"/>
              </w:rPr>
            </w:pPr>
            <w:r>
              <w:rPr>
                <w:b/>
                <w:bCs/>
                <w:szCs w:val="22"/>
              </w:rPr>
              <w:lastRenderedPageBreak/>
              <w:t>5.</w:t>
            </w:r>
          </w:p>
        </w:tc>
        <w:tc>
          <w:tcPr>
            <w:tcW w:w="9299" w:type="dxa"/>
            <w:tcBorders>
              <w:top w:val="single" w:sz="2" w:space="0" w:color="000000"/>
            </w:tcBorders>
          </w:tcPr>
          <w:p w14:paraId="6962E1C9" w14:textId="77777777" w:rsidR="001E0BD4" w:rsidRDefault="00F77885">
            <w:pPr>
              <w:tabs>
                <w:tab w:val="left" w:pos="1222"/>
              </w:tabs>
              <w:ind w:left="502"/>
              <w:rPr>
                <w:b/>
                <w:bCs/>
                <w:caps/>
                <w:szCs w:val="22"/>
                <w:u w:val="single"/>
              </w:rPr>
            </w:pPr>
            <w:r>
              <w:rPr>
                <w:b/>
                <w:bCs/>
                <w:caps/>
                <w:szCs w:val="22"/>
                <w:u w:val="single"/>
              </w:rPr>
              <w:t>CENTRE COMMUNAL DES JEUNES D'ENGIS (CCJE) - DÉSIGNATION D'UN REPRÉSENTANT COMMUNAL EN REMPLACEMENT D'UNE REPRÉSENTANTE DÉMISSIONNAIRE : DÉCISION</w:t>
            </w:r>
          </w:p>
        </w:tc>
      </w:tr>
    </w:tbl>
    <w:p w14:paraId="7D756FBF" w14:textId="77777777" w:rsidR="001E0BD4" w:rsidRDefault="00F77885">
      <w:pPr>
        <w:rPr>
          <w:szCs w:val="22"/>
        </w:rPr>
      </w:pPr>
      <w:r>
        <w:rPr>
          <w:szCs w:val="22"/>
        </w:rPr>
        <w:t>2022-06-28 1141</w:t>
      </w:r>
    </w:p>
    <w:p w14:paraId="1D4CF6DD" w14:textId="77777777" w:rsidR="001E0BD4" w:rsidRDefault="001E0BD4">
      <w:pPr>
        <w:rPr>
          <w:rFonts w:cs="Arial"/>
          <w:bCs/>
          <w:color w:val="000000"/>
          <w:szCs w:val="22"/>
        </w:rPr>
      </w:pPr>
    </w:p>
    <w:p w14:paraId="2CA73528" w14:textId="77777777" w:rsidR="001E0BD4" w:rsidRDefault="00F77885">
      <w:r>
        <w:t>Le Conseil décide de reporter le point.</w:t>
      </w:r>
    </w:p>
    <w:p w14:paraId="25AF1434" w14:textId="77777777" w:rsidR="001E0BD4" w:rsidRDefault="001E0BD4">
      <w:pPr>
        <w:rPr>
          <w:szCs w:val="22"/>
        </w:rPr>
      </w:pPr>
    </w:p>
    <w:p w14:paraId="48A6CC1B"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518331CC" w14:textId="77777777">
        <w:tc>
          <w:tcPr>
            <w:tcW w:w="339" w:type="dxa"/>
            <w:tcBorders>
              <w:top w:val="single" w:sz="2" w:space="0" w:color="000000"/>
            </w:tcBorders>
          </w:tcPr>
          <w:p w14:paraId="41F11102" w14:textId="77777777" w:rsidR="001E0BD4" w:rsidRDefault="00F77885">
            <w:pPr>
              <w:tabs>
                <w:tab w:val="left" w:pos="720"/>
              </w:tabs>
              <w:rPr>
                <w:b/>
                <w:bCs/>
                <w:szCs w:val="22"/>
              </w:rPr>
            </w:pPr>
            <w:r>
              <w:rPr>
                <w:b/>
                <w:bCs/>
                <w:szCs w:val="22"/>
              </w:rPr>
              <w:t>6.</w:t>
            </w:r>
          </w:p>
        </w:tc>
        <w:tc>
          <w:tcPr>
            <w:tcW w:w="9299" w:type="dxa"/>
            <w:tcBorders>
              <w:top w:val="single" w:sz="2" w:space="0" w:color="000000"/>
            </w:tcBorders>
          </w:tcPr>
          <w:p w14:paraId="58265477" w14:textId="77777777" w:rsidR="001E0BD4" w:rsidRDefault="00F77885">
            <w:pPr>
              <w:tabs>
                <w:tab w:val="left" w:pos="1222"/>
              </w:tabs>
              <w:ind w:left="502"/>
              <w:rPr>
                <w:b/>
                <w:bCs/>
                <w:caps/>
                <w:szCs w:val="22"/>
                <w:u w:val="single"/>
              </w:rPr>
            </w:pPr>
            <w:r>
              <w:rPr>
                <w:b/>
                <w:bCs/>
                <w:caps/>
                <w:szCs w:val="22"/>
                <w:u w:val="single"/>
              </w:rPr>
              <w:t>COMMISSION COMMUNALE À L'ACCUEIL (CCA) - DÉSIGNATION D'UN CONSEILLER COMMUNAL EN REMPLACEMENT D'UNE CONSEILLÈRE DÉMISSIONNAIRE : DÉCISION</w:t>
            </w:r>
          </w:p>
        </w:tc>
      </w:tr>
    </w:tbl>
    <w:p w14:paraId="311A2D69" w14:textId="77777777" w:rsidR="001E0BD4" w:rsidRDefault="00F77885">
      <w:pPr>
        <w:rPr>
          <w:szCs w:val="22"/>
        </w:rPr>
      </w:pPr>
      <w:r>
        <w:rPr>
          <w:szCs w:val="22"/>
        </w:rPr>
        <w:t>2022-06-28 1142</w:t>
      </w:r>
    </w:p>
    <w:p w14:paraId="544CE7DD" w14:textId="77777777" w:rsidR="001E0BD4" w:rsidRDefault="001E0BD4">
      <w:pPr>
        <w:rPr>
          <w:rFonts w:cs="Arial"/>
          <w:bCs/>
          <w:color w:val="000000"/>
          <w:szCs w:val="22"/>
        </w:rPr>
      </w:pPr>
    </w:p>
    <w:p w14:paraId="2567F782" w14:textId="77777777" w:rsidR="001E0BD4" w:rsidRDefault="00F77885">
      <w:r>
        <w:t>Le Conseil décide de reporter le point.</w:t>
      </w:r>
    </w:p>
    <w:p w14:paraId="208EF11F" w14:textId="77777777" w:rsidR="001E0BD4" w:rsidRDefault="001E0BD4">
      <w:pPr>
        <w:rPr>
          <w:szCs w:val="22"/>
        </w:rPr>
      </w:pPr>
    </w:p>
    <w:p w14:paraId="26C50343"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35BBD042" w14:textId="77777777">
        <w:tc>
          <w:tcPr>
            <w:tcW w:w="339" w:type="dxa"/>
            <w:tcBorders>
              <w:top w:val="single" w:sz="2" w:space="0" w:color="000000"/>
            </w:tcBorders>
          </w:tcPr>
          <w:p w14:paraId="6F1AE260" w14:textId="77777777" w:rsidR="001E0BD4" w:rsidRDefault="00F77885">
            <w:pPr>
              <w:tabs>
                <w:tab w:val="left" w:pos="720"/>
              </w:tabs>
              <w:rPr>
                <w:b/>
                <w:bCs/>
                <w:szCs w:val="22"/>
              </w:rPr>
            </w:pPr>
            <w:r>
              <w:rPr>
                <w:b/>
                <w:bCs/>
                <w:szCs w:val="22"/>
              </w:rPr>
              <w:t>7.</w:t>
            </w:r>
          </w:p>
        </w:tc>
        <w:tc>
          <w:tcPr>
            <w:tcW w:w="9299" w:type="dxa"/>
            <w:tcBorders>
              <w:top w:val="single" w:sz="2" w:space="0" w:color="000000"/>
            </w:tcBorders>
          </w:tcPr>
          <w:p w14:paraId="756B7030" w14:textId="77777777" w:rsidR="001E0BD4" w:rsidRDefault="00F77885">
            <w:pPr>
              <w:tabs>
                <w:tab w:val="left" w:pos="1222"/>
              </w:tabs>
              <w:ind w:left="502"/>
              <w:rPr>
                <w:b/>
                <w:bCs/>
                <w:caps/>
                <w:szCs w:val="22"/>
                <w:u w:val="single"/>
              </w:rPr>
            </w:pPr>
            <w:r>
              <w:rPr>
                <w:b/>
                <w:bCs/>
                <w:caps/>
                <w:szCs w:val="22"/>
                <w:u w:val="single"/>
              </w:rPr>
              <w:t>COMMISSION PARITAIRE LOCALE (COPALOC) - DÉSIGNATION D'UN CONSEILLER COMMUNAL EN REMPLACEMENT D'UNE CONSEILLÈRE DÉMISSIONNAIRE : DÉCISION</w:t>
            </w:r>
          </w:p>
        </w:tc>
      </w:tr>
    </w:tbl>
    <w:p w14:paraId="01314055" w14:textId="77777777" w:rsidR="001E0BD4" w:rsidRDefault="00F77885">
      <w:pPr>
        <w:rPr>
          <w:szCs w:val="22"/>
        </w:rPr>
      </w:pPr>
      <w:r>
        <w:rPr>
          <w:szCs w:val="22"/>
        </w:rPr>
        <w:t>2022-06-28 1143</w:t>
      </w:r>
    </w:p>
    <w:p w14:paraId="597DB3E0" w14:textId="77777777" w:rsidR="001E0BD4" w:rsidRDefault="001E0BD4">
      <w:pPr>
        <w:rPr>
          <w:rFonts w:cs="Arial"/>
          <w:bCs/>
          <w:color w:val="000000"/>
          <w:szCs w:val="22"/>
        </w:rPr>
      </w:pPr>
    </w:p>
    <w:p w14:paraId="466A7EA7" w14:textId="77777777" w:rsidR="001E0BD4" w:rsidRDefault="00F77885">
      <w:r>
        <w:t>Le Conseil décide de reporter le point.</w:t>
      </w:r>
    </w:p>
    <w:p w14:paraId="7E89AFA5" w14:textId="77777777" w:rsidR="001E0BD4" w:rsidRDefault="001E0BD4">
      <w:pPr>
        <w:rPr>
          <w:szCs w:val="22"/>
        </w:rPr>
      </w:pPr>
    </w:p>
    <w:p w14:paraId="03244B20"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3A9A46DA" w14:textId="77777777">
        <w:tc>
          <w:tcPr>
            <w:tcW w:w="339" w:type="dxa"/>
            <w:tcBorders>
              <w:top w:val="single" w:sz="2" w:space="0" w:color="000000"/>
            </w:tcBorders>
          </w:tcPr>
          <w:p w14:paraId="2262B99B" w14:textId="77777777" w:rsidR="001E0BD4" w:rsidRDefault="00F77885">
            <w:pPr>
              <w:tabs>
                <w:tab w:val="left" w:pos="720"/>
              </w:tabs>
              <w:rPr>
                <w:b/>
                <w:bCs/>
                <w:szCs w:val="22"/>
              </w:rPr>
            </w:pPr>
            <w:r>
              <w:rPr>
                <w:b/>
                <w:bCs/>
                <w:szCs w:val="22"/>
              </w:rPr>
              <w:t>8.</w:t>
            </w:r>
          </w:p>
        </w:tc>
        <w:tc>
          <w:tcPr>
            <w:tcW w:w="9299" w:type="dxa"/>
            <w:tcBorders>
              <w:top w:val="single" w:sz="2" w:space="0" w:color="000000"/>
            </w:tcBorders>
          </w:tcPr>
          <w:p w14:paraId="407744E1" w14:textId="77777777" w:rsidR="001E0BD4" w:rsidRDefault="00F77885">
            <w:pPr>
              <w:tabs>
                <w:tab w:val="left" w:pos="1222"/>
              </w:tabs>
              <w:ind w:left="502"/>
              <w:rPr>
                <w:b/>
                <w:bCs/>
                <w:caps/>
                <w:szCs w:val="22"/>
                <w:u w:val="single"/>
              </w:rPr>
            </w:pPr>
            <w:r>
              <w:rPr>
                <w:b/>
                <w:bCs/>
                <w:caps/>
                <w:szCs w:val="22"/>
                <w:u w:val="single"/>
              </w:rPr>
              <w:t>COMITÉ DES SENIORS - DÉSIGNATION D'UN CONSEILLER COMMUNAL EN REMPLACEMENT D'UNE CONSEILLÈRE DÉMISSIONNAIRE : DÉCISION</w:t>
            </w:r>
          </w:p>
        </w:tc>
      </w:tr>
    </w:tbl>
    <w:p w14:paraId="4B9CEE3D" w14:textId="77777777" w:rsidR="001E0BD4" w:rsidRDefault="00F77885">
      <w:pPr>
        <w:rPr>
          <w:szCs w:val="22"/>
        </w:rPr>
      </w:pPr>
      <w:r>
        <w:rPr>
          <w:szCs w:val="22"/>
        </w:rPr>
        <w:t>2022-06-28 1144</w:t>
      </w:r>
    </w:p>
    <w:p w14:paraId="5E6C7A37" w14:textId="77777777" w:rsidR="001E0BD4" w:rsidRDefault="001E0BD4">
      <w:pPr>
        <w:rPr>
          <w:rFonts w:cs="Arial"/>
          <w:bCs/>
          <w:color w:val="000000"/>
          <w:szCs w:val="22"/>
        </w:rPr>
      </w:pPr>
    </w:p>
    <w:p w14:paraId="02998AF1" w14:textId="77777777" w:rsidR="001E0BD4" w:rsidRDefault="00F77885">
      <w:r>
        <w:t>Le Conseil décide de reporter le point.</w:t>
      </w:r>
    </w:p>
    <w:p w14:paraId="5773F5CC" w14:textId="77777777" w:rsidR="001E0BD4" w:rsidRDefault="001E0BD4">
      <w:pPr>
        <w:rPr>
          <w:szCs w:val="22"/>
        </w:rPr>
      </w:pPr>
    </w:p>
    <w:p w14:paraId="16A9806F"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39"/>
        <w:gridCol w:w="9299"/>
      </w:tblGrid>
      <w:tr w:rsidR="001E0BD4" w14:paraId="6CD5A57F" w14:textId="77777777">
        <w:tc>
          <w:tcPr>
            <w:tcW w:w="339" w:type="dxa"/>
            <w:tcBorders>
              <w:top w:val="single" w:sz="2" w:space="0" w:color="000000"/>
            </w:tcBorders>
          </w:tcPr>
          <w:p w14:paraId="7FB0ED53" w14:textId="77777777" w:rsidR="001E0BD4" w:rsidRDefault="00F77885">
            <w:pPr>
              <w:tabs>
                <w:tab w:val="left" w:pos="720"/>
              </w:tabs>
              <w:rPr>
                <w:b/>
                <w:bCs/>
                <w:szCs w:val="22"/>
              </w:rPr>
            </w:pPr>
            <w:r>
              <w:rPr>
                <w:b/>
                <w:bCs/>
                <w:szCs w:val="22"/>
              </w:rPr>
              <w:t>9.</w:t>
            </w:r>
          </w:p>
        </w:tc>
        <w:tc>
          <w:tcPr>
            <w:tcW w:w="9299" w:type="dxa"/>
            <w:tcBorders>
              <w:top w:val="single" w:sz="2" w:space="0" w:color="000000"/>
            </w:tcBorders>
          </w:tcPr>
          <w:p w14:paraId="418D8289" w14:textId="77777777" w:rsidR="001E0BD4" w:rsidRDefault="00F77885">
            <w:pPr>
              <w:tabs>
                <w:tab w:val="left" w:pos="1222"/>
              </w:tabs>
              <w:ind w:left="502"/>
              <w:rPr>
                <w:b/>
                <w:bCs/>
                <w:caps/>
                <w:szCs w:val="22"/>
                <w:u w:val="single"/>
              </w:rPr>
            </w:pPr>
            <w:r>
              <w:rPr>
                <w:b/>
                <w:bCs/>
                <w:caps/>
                <w:szCs w:val="22"/>
                <w:u w:val="single"/>
              </w:rPr>
              <w:t>COMMISSION INFOR - DÉSIGNATION D'UN CONSEILLER COMMUNAL EN REMPLACEMENT D'UNE CONSEILLÈRE DÉMISSIONNAIRE : DÉCISION</w:t>
            </w:r>
          </w:p>
        </w:tc>
      </w:tr>
    </w:tbl>
    <w:p w14:paraId="5B3AF045" w14:textId="77777777" w:rsidR="001E0BD4" w:rsidRDefault="00F77885">
      <w:pPr>
        <w:rPr>
          <w:szCs w:val="22"/>
        </w:rPr>
      </w:pPr>
      <w:r>
        <w:rPr>
          <w:szCs w:val="22"/>
        </w:rPr>
        <w:t>2022-06-28 1145</w:t>
      </w:r>
    </w:p>
    <w:p w14:paraId="7F208012" w14:textId="77777777" w:rsidR="001E0BD4" w:rsidRDefault="001E0BD4">
      <w:pPr>
        <w:rPr>
          <w:rFonts w:cs="Arial"/>
          <w:bCs/>
          <w:color w:val="000000"/>
          <w:szCs w:val="22"/>
        </w:rPr>
      </w:pPr>
    </w:p>
    <w:p w14:paraId="1CDE4028" w14:textId="77777777" w:rsidR="001E0BD4" w:rsidRDefault="00F77885">
      <w:r>
        <w:t>Le Conseil décide de reporter le point.</w:t>
      </w:r>
    </w:p>
    <w:p w14:paraId="154FFDB3" w14:textId="77777777" w:rsidR="001E0BD4" w:rsidRDefault="001E0BD4">
      <w:pPr>
        <w:rPr>
          <w:szCs w:val="22"/>
        </w:rPr>
      </w:pPr>
    </w:p>
    <w:p w14:paraId="38C47439"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2C3AEDE5" w14:textId="77777777">
        <w:tc>
          <w:tcPr>
            <w:tcW w:w="339" w:type="dxa"/>
            <w:tcBorders>
              <w:top w:val="single" w:sz="2" w:space="0" w:color="000000"/>
            </w:tcBorders>
          </w:tcPr>
          <w:p w14:paraId="63AB9163" w14:textId="77777777" w:rsidR="001E0BD4" w:rsidRDefault="00F77885">
            <w:pPr>
              <w:tabs>
                <w:tab w:val="left" w:pos="720"/>
              </w:tabs>
              <w:rPr>
                <w:b/>
                <w:bCs/>
                <w:szCs w:val="22"/>
              </w:rPr>
            </w:pPr>
            <w:r>
              <w:rPr>
                <w:b/>
                <w:bCs/>
                <w:szCs w:val="22"/>
              </w:rPr>
              <w:t>10.</w:t>
            </w:r>
          </w:p>
        </w:tc>
        <w:tc>
          <w:tcPr>
            <w:tcW w:w="9299" w:type="dxa"/>
            <w:tcBorders>
              <w:top w:val="single" w:sz="2" w:space="0" w:color="000000"/>
            </w:tcBorders>
          </w:tcPr>
          <w:p w14:paraId="47F56545" w14:textId="77777777" w:rsidR="001E0BD4" w:rsidRDefault="00F77885">
            <w:pPr>
              <w:tabs>
                <w:tab w:val="left" w:pos="1222"/>
              </w:tabs>
              <w:ind w:left="502"/>
              <w:rPr>
                <w:b/>
                <w:bCs/>
                <w:caps/>
                <w:szCs w:val="22"/>
                <w:u w:val="single"/>
              </w:rPr>
            </w:pPr>
            <w:r>
              <w:rPr>
                <w:b/>
                <w:bCs/>
                <w:caps/>
                <w:szCs w:val="22"/>
                <w:u w:val="single"/>
              </w:rPr>
              <w:t>AIDE - DÉSIGNATION D'UN CONSEILLER COMMUNAL EN REMPLACEMENT D'UNE CONSEILLÈRE DÉMISSIONNAIRE : DÉCISION</w:t>
            </w:r>
          </w:p>
        </w:tc>
      </w:tr>
    </w:tbl>
    <w:p w14:paraId="6BC53E42" w14:textId="77777777" w:rsidR="001E0BD4" w:rsidRDefault="00F77885">
      <w:pPr>
        <w:rPr>
          <w:szCs w:val="22"/>
        </w:rPr>
      </w:pPr>
      <w:r>
        <w:rPr>
          <w:szCs w:val="22"/>
        </w:rPr>
        <w:t>2022-06-28 1146</w:t>
      </w:r>
    </w:p>
    <w:p w14:paraId="08F2628A" w14:textId="77777777" w:rsidR="001E0BD4" w:rsidRDefault="001E0BD4">
      <w:pPr>
        <w:rPr>
          <w:rFonts w:cs="Arial"/>
          <w:bCs/>
          <w:color w:val="000000"/>
          <w:szCs w:val="22"/>
        </w:rPr>
      </w:pPr>
    </w:p>
    <w:p w14:paraId="55BB05A6" w14:textId="77777777" w:rsidR="001E0BD4" w:rsidRDefault="00F77885">
      <w:r>
        <w:t>Le Conseil décide de reporter le point.</w:t>
      </w:r>
    </w:p>
    <w:p w14:paraId="02D49005" w14:textId="77777777" w:rsidR="001E0BD4" w:rsidRDefault="001E0BD4">
      <w:pPr>
        <w:rPr>
          <w:szCs w:val="22"/>
        </w:rPr>
      </w:pPr>
    </w:p>
    <w:p w14:paraId="2FA5B3B5"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50"/>
        <w:gridCol w:w="9288"/>
      </w:tblGrid>
      <w:tr w:rsidR="001E0BD4" w14:paraId="153EF231" w14:textId="77777777">
        <w:tc>
          <w:tcPr>
            <w:tcW w:w="339" w:type="dxa"/>
            <w:tcBorders>
              <w:top w:val="single" w:sz="2" w:space="0" w:color="000000"/>
            </w:tcBorders>
          </w:tcPr>
          <w:p w14:paraId="02EC00D3" w14:textId="77777777" w:rsidR="001E0BD4" w:rsidRDefault="00F77885">
            <w:pPr>
              <w:tabs>
                <w:tab w:val="left" w:pos="720"/>
              </w:tabs>
              <w:rPr>
                <w:b/>
                <w:bCs/>
                <w:szCs w:val="22"/>
              </w:rPr>
            </w:pPr>
            <w:r>
              <w:rPr>
                <w:b/>
                <w:bCs/>
                <w:szCs w:val="22"/>
              </w:rPr>
              <w:t>11.</w:t>
            </w:r>
          </w:p>
        </w:tc>
        <w:tc>
          <w:tcPr>
            <w:tcW w:w="9299" w:type="dxa"/>
            <w:tcBorders>
              <w:top w:val="single" w:sz="2" w:space="0" w:color="000000"/>
            </w:tcBorders>
          </w:tcPr>
          <w:p w14:paraId="32E84F82" w14:textId="77777777" w:rsidR="001E0BD4" w:rsidRDefault="00F77885">
            <w:pPr>
              <w:tabs>
                <w:tab w:val="left" w:pos="1222"/>
              </w:tabs>
              <w:ind w:left="502"/>
              <w:rPr>
                <w:b/>
                <w:bCs/>
                <w:caps/>
                <w:szCs w:val="22"/>
                <w:u w:val="single"/>
              </w:rPr>
            </w:pPr>
            <w:r>
              <w:rPr>
                <w:b/>
                <w:bCs/>
                <w:caps/>
                <w:szCs w:val="22"/>
                <w:u w:val="single"/>
              </w:rPr>
              <w:t>INTRADEL - DÉSIGNATION D'UN CONSEILLER COMMUNAL EN REMPLACEMENT D'UNE CONSEILLÈRE DÉMISSIONNAIRE : DÉCISION</w:t>
            </w:r>
          </w:p>
        </w:tc>
      </w:tr>
    </w:tbl>
    <w:p w14:paraId="2ADE029E" w14:textId="77777777" w:rsidR="001E0BD4" w:rsidRDefault="00F77885">
      <w:pPr>
        <w:rPr>
          <w:szCs w:val="22"/>
        </w:rPr>
      </w:pPr>
      <w:r>
        <w:rPr>
          <w:szCs w:val="22"/>
        </w:rPr>
        <w:t>2022-06-28 1147</w:t>
      </w:r>
    </w:p>
    <w:p w14:paraId="22171F72" w14:textId="77777777" w:rsidR="001E0BD4" w:rsidRDefault="001E0BD4">
      <w:pPr>
        <w:rPr>
          <w:rFonts w:cs="Arial"/>
          <w:bCs/>
          <w:color w:val="000000"/>
          <w:szCs w:val="22"/>
        </w:rPr>
      </w:pPr>
    </w:p>
    <w:p w14:paraId="6C1E2D28" w14:textId="77777777" w:rsidR="001E0BD4" w:rsidRDefault="00F77885">
      <w:r>
        <w:t>Le Conseil décide de reporter le point.</w:t>
      </w:r>
    </w:p>
    <w:p w14:paraId="5CB74214" w14:textId="77777777" w:rsidR="001E0BD4" w:rsidRDefault="001E0BD4">
      <w:pPr>
        <w:rPr>
          <w:szCs w:val="22"/>
        </w:rPr>
      </w:pPr>
    </w:p>
    <w:p w14:paraId="7D6EDE7E"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16DAD1B1" w14:textId="77777777">
        <w:tc>
          <w:tcPr>
            <w:tcW w:w="339" w:type="dxa"/>
            <w:tcBorders>
              <w:top w:val="single" w:sz="2" w:space="0" w:color="000000"/>
            </w:tcBorders>
          </w:tcPr>
          <w:p w14:paraId="215A70D3" w14:textId="77777777" w:rsidR="001E0BD4" w:rsidRDefault="00F77885">
            <w:pPr>
              <w:tabs>
                <w:tab w:val="left" w:pos="720"/>
              </w:tabs>
              <w:rPr>
                <w:b/>
                <w:bCs/>
                <w:szCs w:val="22"/>
              </w:rPr>
            </w:pPr>
            <w:r>
              <w:rPr>
                <w:b/>
                <w:bCs/>
                <w:szCs w:val="22"/>
              </w:rPr>
              <w:t>12.</w:t>
            </w:r>
          </w:p>
        </w:tc>
        <w:tc>
          <w:tcPr>
            <w:tcW w:w="9299" w:type="dxa"/>
            <w:tcBorders>
              <w:top w:val="single" w:sz="2" w:space="0" w:color="000000"/>
            </w:tcBorders>
          </w:tcPr>
          <w:p w14:paraId="25A71B9B" w14:textId="77777777" w:rsidR="001E0BD4" w:rsidRDefault="00F77885">
            <w:pPr>
              <w:tabs>
                <w:tab w:val="left" w:pos="1222"/>
              </w:tabs>
              <w:ind w:left="502"/>
              <w:rPr>
                <w:b/>
                <w:bCs/>
                <w:caps/>
                <w:szCs w:val="22"/>
                <w:u w:val="single"/>
              </w:rPr>
            </w:pPr>
            <w:r>
              <w:rPr>
                <w:b/>
                <w:bCs/>
                <w:caps/>
                <w:szCs w:val="22"/>
                <w:u w:val="single"/>
              </w:rPr>
              <w:t>NEOMANSIO - DÉSIGNATION D'UN CONSEILLER COMMUNAL EN REMPLACEMENT D'UNE CONSEILLÈRE DÉMISSIONNAIRE : DÉCISION</w:t>
            </w:r>
          </w:p>
        </w:tc>
      </w:tr>
    </w:tbl>
    <w:p w14:paraId="63AB389C" w14:textId="77777777" w:rsidR="001E0BD4" w:rsidRDefault="00F77885">
      <w:pPr>
        <w:rPr>
          <w:szCs w:val="22"/>
        </w:rPr>
      </w:pPr>
      <w:r>
        <w:rPr>
          <w:szCs w:val="22"/>
        </w:rPr>
        <w:t>2022-06-28 1148</w:t>
      </w:r>
    </w:p>
    <w:p w14:paraId="3AA79330" w14:textId="77777777" w:rsidR="001E0BD4" w:rsidRDefault="001E0BD4">
      <w:pPr>
        <w:rPr>
          <w:rFonts w:cs="Arial"/>
          <w:bCs/>
          <w:color w:val="000000"/>
          <w:szCs w:val="22"/>
        </w:rPr>
      </w:pPr>
    </w:p>
    <w:p w14:paraId="49C65C19" w14:textId="77777777" w:rsidR="001E0BD4" w:rsidRDefault="00F77885">
      <w:r>
        <w:t>Le Conseil décide de reporter le point.</w:t>
      </w:r>
    </w:p>
    <w:p w14:paraId="59C805BE" w14:textId="77777777" w:rsidR="001E0BD4" w:rsidRDefault="001E0BD4">
      <w:pPr>
        <w:rPr>
          <w:szCs w:val="22"/>
        </w:rPr>
      </w:pPr>
    </w:p>
    <w:p w14:paraId="699141FB"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6304886D" w14:textId="77777777">
        <w:tc>
          <w:tcPr>
            <w:tcW w:w="339" w:type="dxa"/>
            <w:tcBorders>
              <w:top w:val="single" w:sz="2" w:space="0" w:color="000000"/>
            </w:tcBorders>
          </w:tcPr>
          <w:p w14:paraId="049D32F9" w14:textId="77777777" w:rsidR="001E0BD4" w:rsidRDefault="00F77885">
            <w:pPr>
              <w:tabs>
                <w:tab w:val="left" w:pos="720"/>
              </w:tabs>
              <w:rPr>
                <w:b/>
                <w:bCs/>
                <w:szCs w:val="22"/>
              </w:rPr>
            </w:pPr>
            <w:r>
              <w:rPr>
                <w:b/>
                <w:bCs/>
                <w:szCs w:val="22"/>
              </w:rPr>
              <w:t>13.</w:t>
            </w:r>
          </w:p>
        </w:tc>
        <w:tc>
          <w:tcPr>
            <w:tcW w:w="9299" w:type="dxa"/>
            <w:tcBorders>
              <w:top w:val="single" w:sz="2" w:space="0" w:color="000000"/>
            </w:tcBorders>
          </w:tcPr>
          <w:p w14:paraId="1DB92671" w14:textId="77777777" w:rsidR="001E0BD4" w:rsidRDefault="00F77885">
            <w:pPr>
              <w:tabs>
                <w:tab w:val="left" w:pos="1222"/>
              </w:tabs>
              <w:ind w:left="502"/>
              <w:rPr>
                <w:b/>
                <w:bCs/>
                <w:caps/>
                <w:szCs w:val="22"/>
                <w:u w:val="single"/>
              </w:rPr>
            </w:pPr>
            <w:r>
              <w:rPr>
                <w:b/>
                <w:bCs/>
                <w:caps/>
                <w:szCs w:val="22"/>
                <w:u w:val="single"/>
              </w:rPr>
              <w:t>SPI - DÉSIGNATION D'UN CONSEILLER COMMUNAL EN REMPLACEMENT D'UNE CONSEILLÈRE DÉMISSIONNAIRE : DÉCISION</w:t>
            </w:r>
          </w:p>
        </w:tc>
      </w:tr>
    </w:tbl>
    <w:p w14:paraId="3FF2B376" w14:textId="77777777" w:rsidR="001E0BD4" w:rsidRDefault="00F77885">
      <w:pPr>
        <w:rPr>
          <w:szCs w:val="22"/>
        </w:rPr>
      </w:pPr>
      <w:r>
        <w:rPr>
          <w:szCs w:val="22"/>
        </w:rPr>
        <w:t>2022-06-28 1149</w:t>
      </w:r>
    </w:p>
    <w:p w14:paraId="5CDB84FD" w14:textId="77777777" w:rsidR="001E0BD4" w:rsidRDefault="001E0BD4">
      <w:pPr>
        <w:rPr>
          <w:rFonts w:cs="Arial"/>
          <w:bCs/>
          <w:color w:val="000000"/>
          <w:szCs w:val="22"/>
        </w:rPr>
      </w:pPr>
    </w:p>
    <w:p w14:paraId="6C89D6EB" w14:textId="77777777" w:rsidR="001E0BD4" w:rsidRDefault="00F77885">
      <w:r>
        <w:t>Le Conseil décide de reporter le point.</w:t>
      </w:r>
    </w:p>
    <w:p w14:paraId="7F06DC9E" w14:textId="77777777" w:rsidR="001E0BD4" w:rsidRDefault="001E0BD4">
      <w:pPr>
        <w:rPr>
          <w:szCs w:val="22"/>
        </w:rPr>
      </w:pPr>
    </w:p>
    <w:p w14:paraId="454AA54A"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3B57D521" w14:textId="77777777">
        <w:tc>
          <w:tcPr>
            <w:tcW w:w="339" w:type="dxa"/>
            <w:tcBorders>
              <w:top w:val="single" w:sz="2" w:space="0" w:color="000000"/>
            </w:tcBorders>
          </w:tcPr>
          <w:p w14:paraId="5BB3E684" w14:textId="77777777" w:rsidR="001E0BD4" w:rsidRDefault="00F77885">
            <w:pPr>
              <w:tabs>
                <w:tab w:val="left" w:pos="720"/>
              </w:tabs>
              <w:rPr>
                <w:b/>
                <w:bCs/>
                <w:szCs w:val="22"/>
              </w:rPr>
            </w:pPr>
            <w:r>
              <w:rPr>
                <w:b/>
                <w:bCs/>
                <w:szCs w:val="22"/>
              </w:rPr>
              <w:t>14.</w:t>
            </w:r>
          </w:p>
        </w:tc>
        <w:tc>
          <w:tcPr>
            <w:tcW w:w="9299" w:type="dxa"/>
            <w:tcBorders>
              <w:top w:val="single" w:sz="2" w:space="0" w:color="000000"/>
            </w:tcBorders>
          </w:tcPr>
          <w:p w14:paraId="1F9F3F9B" w14:textId="77777777" w:rsidR="001E0BD4" w:rsidRDefault="00F77885">
            <w:pPr>
              <w:tabs>
                <w:tab w:val="left" w:pos="1222"/>
              </w:tabs>
              <w:ind w:left="502"/>
              <w:rPr>
                <w:b/>
                <w:bCs/>
                <w:caps/>
                <w:szCs w:val="22"/>
                <w:u w:val="single"/>
              </w:rPr>
            </w:pPr>
            <w:r>
              <w:rPr>
                <w:b/>
                <w:bCs/>
                <w:caps/>
                <w:szCs w:val="22"/>
                <w:u w:val="single"/>
              </w:rPr>
              <w:t>RÉGIE COMMUNALE AUTONOME - ENGIS DÉVELOPPEMENT : DÉSIGNATION D'UNE NOUVELLE COMMISSAIRE AUX COMPTES EN REMPLACEMENT D'UNE COMMISSAIRE DÉMISSIONNAIRE</w:t>
            </w:r>
          </w:p>
        </w:tc>
      </w:tr>
    </w:tbl>
    <w:p w14:paraId="33983931" w14:textId="77777777" w:rsidR="001E0BD4" w:rsidRDefault="00F77885">
      <w:pPr>
        <w:rPr>
          <w:szCs w:val="22"/>
        </w:rPr>
      </w:pPr>
      <w:r>
        <w:rPr>
          <w:szCs w:val="22"/>
        </w:rPr>
        <w:t>2022-06-28 1150</w:t>
      </w:r>
    </w:p>
    <w:p w14:paraId="71D6DD59" w14:textId="77777777" w:rsidR="001E0BD4" w:rsidRDefault="001E0BD4">
      <w:pPr>
        <w:rPr>
          <w:rFonts w:cs="Arial"/>
          <w:bCs/>
          <w:color w:val="000000"/>
          <w:szCs w:val="22"/>
        </w:rPr>
      </w:pPr>
    </w:p>
    <w:p w14:paraId="5AF68349" w14:textId="77777777" w:rsidR="001E0BD4" w:rsidRDefault="00F77885">
      <w:r>
        <w:t>Le Conseil décide de reporter le point.</w:t>
      </w:r>
    </w:p>
    <w:p w14:paraId="3E176D59" w14:textId="77777777" w:rsidR="001E0BD4" w:rsidRDefault="001E0BD4">
      <w:pPr>
        <w:rPr>
          <w:szCs w:val="22"/>
        </w:rPr>
      </w:pPr>
    </w:p>
    <w:p w14:paraId="23CAC367"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579D69D8" w14:textId="77777777">
        <w:tc>
          <w:tcPr>
            <w:tcW w:w="339" w:type="dxa"/>
            <w:tcBorders>
              <w:top w:val="single" w:sz="2" w:space="0" w:color="000000"/>
            </w:tcBorders>
          </w:tcPr>
          <w:p w14:paraId="34B7189E" w14:textId="77777777" w:rsidR="001E0BD4" w:rsidRDefault="00F77885">
            <w:pPr>
              <w:tabs>
                <w:tab w:val="left" w:pos="720"/>
              </w:tabs>
              <w:rPr>
                <w:b/>
                <w:bCs/>
                <w:szCs w:val="22"/>
              </w:rPr>
            </w:pPr>
            <w:r>
              <w:rPr>
                <w:b/>
                <w:bCs/>
                <w:szCs w:val="22"/>
              </w:rPr>
              <w:t>15.</w:t>
            </w:r>
          </w:p>
        </w:tc>
        <w:tc>
          <w:tcPr>
            <w:tcW w:w="9299" w:type="dxa"/>
            <w:tcBorders>
              <w:top w:val="single" w:sz="2" w:space="0" w:color="000000"/>
            </w:tcBorders>
          </w:tcPr>
          <w:p w14:paraId="6F3822D6" w14:textId="77777777" w:rsidR="001E0BD4" w:rsidRDefault="00F77885">
            <w:pPr>
              <w:tabs>
                <w:tab w:val="left" w:pos="1222"/>
              </w:tabs>
              <w:ind w:left="502"/>
              <w:rPr>
                <w:b/>
                <w:bCs/>
                <w:caps/>
                <w:szCs w:val="22"/>
                <w:u w:val="single"/>
              </w:rPr>
            </w:pPr>
            <w:r>
              <w:rPr>
                <w:b/>
                <w:bCs/>
                <w:caps/>
                <w:szCs w:val="22"/>
                <w:u w:val="single"/>
              </w:rPr>
              <w:t>RÉGIES COMMUNALES AUTONOMES ENGIS DÉVELOPPEMENT ET ENGIS IMMO - DÉSIGNATION D'UN COMMISSAIRE RÉVISEUR : DÉCISION</w:t>
            </w:r>
          </w:p>
        </w:tc>
      </w:tr>
    </w:tbl>
    <w:p w14:paraId="4CF27848" w14:textId="77777777" w:rsidR="001E0BD4" w:rsidRDefault="00F77885">
      <w:pPr>
        <w:rPr>
          <w:szCs w:val="22"/>
        </w:rPr>
      </w:pPr>
      <w:r>
        <w:rPr>
          <w:szCs w:val="22"/>
        </w:rPr>
        <w:t>2022-06-28 1151</w:t>
      </w:r>
    </w:p>
    <w:p w14:paraId="0CFD42D1" w14:textId="77777777" w:rsidR="001E0BD4" w:rsidRDefault="001E0BD4">
      <w:pPr>
        <w:rPr>
          <w:rFonts w:cs="Arial"/>
          <w:bCs/>
          <w:color w:val="000000"/>
          <w:szCs w:val="22"/>
        </w:rPr>
      </w:pPr>
    </w:p>
    <w:p w14:paraId="6AF90B8A" w14:textId="77777777" w:rsidR="001E0BD4" w:rsidRDefault="00F77885">
      <w:r>
        <w:t>Le Conseil décide de reporter le point.</w:t>
      </w:r>
    </w:p>
    <w:p w14:paraId="6F3C8F23" w14:textId="77777777" w:rsidR="001E0BD4" w:rsidRDefault="001E0BD4">
      <w:pPr>
        <w:rPr>
          <w:szCs w:val="22"/>
        </w:rPr>
      </w:pPr>
    </w:p>
    <w:p w14:paraId="014C2209"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3F6ED78F" w14:textId="77777777">
        <w:tc>
          <w:tcPr>
            <w:tcW w:w="339" w:type="dxa"/>
            <w:tcBorders>
              <w:top w:val="single" w:sz="2" w:space="0" w:color="000000"/>
            </w:tcBorders>
          </w:tcPr>
          <w:p w14:paraId="60C27189" w14:textId="77777777" w:rsidR="001E0BD4" w:rsidRDefault="00F77885">
            <w:pPr>
              <w:tabs>
                <w:tab w:val="left" w:pos="720"/>
              </w:tabs>
              <w:rPr>
                <w:b/>
                <w:bCs/>
                <w:szCs w:val="22"/>
              </w:rPr>
            </w:pPr>
            <w:r>
              <w:rPr>
                <w:b/>
                <w:bCs/>
                <w:szCs w:val="22"/>
              </w:rPr>
              <w:t>16.</w:t>
            </w:r>
          </w:p>
        </w:tc>
        <w:tc>
          <w:tcPr>
            <w:tcW w:w="9299" w:type="dxa"/>
            <w:tcBorders>
              <w:top w:val="single" w:sz="2" w:space="0" w:color="000000"/>
            </w:tcBorders>
          </w:tcPr>
          <w:p w14:paraId="1E8A6C70" w14:textId="77777777" w:rsidR="001E0BD4" w:rsidRDefault="00F77885">
            <w:pPr>
              <w:tabs>
                <w:tab w:val="left" w:pos="1222"/>
              </w:tabs>
              <w:ind w:left="502"/>
              <w:rPr>
                <w:b/>
                <w:bCs/>
                <w:caps/>
                <w:szCs w:val="22"/>
                <w:u w:val="single"/>
              </w:rPr>
            </w:pPr>
            <w:r>
              <w:rPr>
                <w:b/>
                <w:bCs/>
                <w:caps/>
                <w:szCs w:val="22"/>
                <w:u w:val="single"/>
              </w:rPr>
              <w:t>CESSION À TITRE GRATUIT DE LA PARCELLE SISE SART, CADASTRÉE 03 B 21 F PARTIE D'UNE CONTENANCE APPROXIMATIVE DE 145 M² : PRISE D'ACTE DE LA CONVENTION SOUS SEING PRIVÉE ET ACCORD SUR L'OPÉRATION</w:t>
            </w:r>
          </w:p>
        </w:tc>
      </w:tr>
    </w:tbl>
    <w:p w14:paraId="1A505EBF" w14:textId="77777777" w:rsidR="001E0BD4" w:rsidRDefault="00F77885">
      <w:pPr>
        <w:rPr>
          <w:szCs w:val="22"/>
        </w:rPr>
      </w:pPr>
      <w:r>
        <w:rPr>
          <w:szCs w:val="22"/>
        </w:rPr>
        <w:t>2022-06-28 1152</w:t>
      </w:r>
    </w:p>
    <w:p w14:paraId="184F780A" w14:textId="77777777" w:rsidR="001E0BD4" w:rsidRDefault="001E0BD4">
      <w:pPr>
        <w:rPr>
          <w:rFonts w:cs="Arial"/>
          <w:bCs/>
          <w:color w:val="000000"/>
          <w:szCs w:val="22"/>
        </w:rPr>
      </w:pPr>
    </w:p>
    <w:p w14:paraId="3BBCE961" w14:textId="77777777" w:rsidR="001E0BD4" w:rsidRDefault="00F77885" w:rsidP="00151086">
      <w:pPr>
        <w:jc w:val="both"/>
      </w:pPr>
      <w:r>
        <w:t>LE CONSEIL COMMUNAL, réuni en sa séance publique,</w:t>
      </w:r>
    </w:p>
    <w:p w14:paraId="59520E98" w14:textId="77777777" w:rsidR="001E0BD4" w:rsidRDefault="00F77885" w:rsidP="00151086">
      <w:pPr>
        <w:jc w:val="both"/>
      </w:pPr>
      <w:r>
        <w:t> </w:t>
      </w:r>
    </w:p>
    <w:p w14:paraId="3C06CDB0" w14:textId="77777777" w:rsidR="001E0BD4" w:rsidRDefault="00F77885" w:rsidP="00151086">
      <w:pPr>
        <w:jc w:val="both"/>
      </w:pPr>
      <w:r>
        <w:t>Vu le Code de la Démocratie locale et de la Décentralisation (CDLD) ;</w:t>
      </w:r>
    </w:p>
    <w:p w14:paraId="6C0DA510" w14:textId="77777777" w:rsidR="001E0BD4" w:rsidRDefault="00F77885" w:rsidP="00151086">
      <w:pPr>
        <w:jc w:val="both"/>
      </w:pPr>
      <w:r>
        <w:t> </w:t>
      </w:r>
    </w:p>
    <w:p w14:paraId="628245A1" w14:textId="77777777" w:rsidR="001E0BD4" w:rsidRDefault="00F77885" w:rsidP="00151086">
      <w:pPr>
        <w:jc w:val="both"/>
      </w:pPr>
      <w:r>
        <w:t>Vu les délibérations du Collège communal du 09 novembre 2020 et du 31 janvier 2022 relatives au présent dossier ;</w:t>
      </w:r>
    </w:p>
    <w:p w14:paraId="3AB62434" w14:textId="77777777" w:rsidR="001E0BD4" w:rsidRDefault="00F77885" w:rsidP="00151086">
      <w:pPr>
        <w:jc w:val="both"/>
      </w:pPr>
      <w:r>
        <w:t> </w:t>
      </w:r>
    </w:p>
    <w:p w14:paraId="7897BC40" w14:textId="77777777" w:rsidR="001E0BD4" w:rsidRDefault="00F77885" w:rsidP="00151086">
      <w:pPr>
        <w:jc w:val="both"/>
      </w:pPr>
      <w:r>
        <w:t xml:space="preserve">Vu le plan de géomètre comme prévu reprenant 2 lots : un premier lot comprenant la partie de la partie de la parcelle B121F qui se trouve chez les époux REMY-MAWET en ce compris la haie et un second lot comprenant la solde de ladite parcelle </w:t>
      </w:r>
      <w:r>
        <w:rPr>
          <w:rStyle w:val="cWL1pod"/>
        </w:rPr>
        <w:t>;</w:t>
      </w:r>
    </w:p>
    <w:p w14:paraId="701DC986" w14:textId="77777777" w:rsidR="001E0BD4" w:rsidRDefault="00F77885" w:rsidP="00151086">
      <w:pPr>
        <w:jc w:val="both"/>
      </w:pPr>
      <w:r>
        <w:t> </w:t>
      </w:r>
    </w:p>
    <w:p w14:paraId="41C917A2" w14:textId="77777777" w:rsidR="001E0BD4" w:rsidRDefault="00F77885" w:rsidP="00151086">
      <w:pPr>
        <w:jc w:val="both"/>
      </w:pPr>
      <w:r>
        <w:t>Vu l'accord des propriétaires pour la cession à titre gratuit de la partie restante, après division, de la parcelle sise Sart, cadastrée 3ème division section B parcelle n° 121 F d'une contenance approximative de 145 m² dont l'emprise n'avait pas été finalisée lors de la création du lotissement OLIVIER - Engis 33 ;</w:t>
      </w:r>
    </w:p>
    <w:p w14:paraId="5A9C88BA" w14:textId="77777777" w:rsidR="001E0BD4" w:rsidRDefault="00F77885" w:rsidP="00151086">
      <w:pPr>
        <w:jc w:val="both"/>
      </w:pPr>
      <w:r>
        <w:t> </w:t>
      </w:r>
    </w:p>
    <w:p w14:paraId="42363078" w14:textId="77777777" w:rsidR="001E0BD4" w:rsidRDefault="00F77885" w:rsidP="00151086">
      <w:pPr>
        <w:jc w:val="both"/>
      </w:pPr>
      <w:r>
        <w:t>Considérant qu'une enquête commodo-</w:t>
      </w:r>
      <w:proofErr w:type="spellStart"/>
      <w:r>
        <w:t>incommodo</w:t>
      </w:r>
      <w:proofErr w:type="spellEnd"/>
      <w:r>
        <w:t xml:space="preserve"> avec publication légale a été réalisée, avec remarque de M. et Mme REMY-MAWET, souhaitant acquérir la portion de terre adjacente à sa propriété ;</w:t>
      </w:r>
    </w:p>
    <w:p w14:paraId="33EE50D3" w14:textId="77777777" w:rsidR="001E0BD4" w:rsidRDefault="00F77885" w:rsidP="00151086">
      <w:pPr>
        <w:jc w:val="both"/>
      </w:pPr>
      <w:r>
        <w:t> </w:t>
      </w:r>
    </w:p>
    <w:p w14:paraId="589F7156" w14:textId="77777777" w:rsidR="001E0BD4" w:rsidRDefault="00F77885" w:rsidP="00151086">
      <w:pPr>
        <w:jc w:val="both"/>
      </w:pPr>
      <w:r>
        <w:t>Vu l'accord des propriétaires actuels sur cette acquisition, et la convention relative à la prise en charge des frais de division signée par M. et Mme REMY-MAWET ;</w:t>
      </w:r>
    </w:p>
    <w:p w14:paraId="77CBE367" w14:textId="77777777" w:rsidR="001E0BD4" w:rsidRDefault="00F77885" w:rsidP="00151086">
      <w:pPr>
        <w:jc w:val="both"/>
      </w:pPr>
      <w:r>
        <w:t> </w:t>
      </w:r>
    </w:p>
    <w:p w14:paraId="63DFED96" w14:textId="77777777" w:rsidR="001E0BD4" w:rsidRDefault="00F77885" w:rsidP="00151086">
      <w:pPr>
        <w:jc w:val="both"/>
      </w:pPr>
      <w:r>
        <w:t>Vu l'accord de la famille OLIVIER sur la cession à titre gratuit au domaine public de la partie restante ;</w:t>
      </w:r>
    </w:p>
    <w:p w14:paraId="20AA8769" w14:textId="77777777" w:rsidR="001E0BD4" w:rsidRDefault="00F77885" w:rsidP="00151086">
      <w:pPr>
        <w:jc w:val="both"/>
      </w:pPr>
      <w:r>
        <w:t> </w:t>
      </w:r>
    </w:p>
    <w:p w14:paraId="49197A8C" w14:textId="77777777" w:rsidR="001E0BD4" w:rsidRDefault="00F77885" w:rsidP="00151086">
      <w:pPr>
        <w:jc w:val="both"/>
      </w:pPr>
      <w:r>
        <w:lastRenderedPageBreak/>
        <w:t>Vu la convention sous seing privée signée en janvier 2022 par toutes les parties telle qu'annexée ;</w:t>
      </w:r>
    </w:p>
    <w:p w14:paraId="717F178F" w14:textId="77777777" w:rsidR="001E0BD4" w:rsidRDefault="00F77885" w:rsidP="00151086">
      <w:pPr>
        <w:jc w:val="both"/>
      </w:pPr>
      <w:r>
        <w:br/>
        <w:t>Par ces motifs,</w:t>
      </w:r>
    </w:p>
    <w:p w14:paraId="33B7CCD3" w14:textId="77777777" w:rsidR="001E0BD4" w:rsidRDefault="00F77885" w:rsidP="00151086">
      <w:pPr>
        <w:jc w:val="both"/>
      </w:pPr>
      <w:r>
        <w:t> </w:t>
      </w:r>
    </w:p>
    <w:p w14:paraId="2D398881" w14:textId="77777777" w:rsidR="001E0BD4" w:rsidRDefault="00F77885" w:rsidP="00151086">
      <w:pPr>
        <w:jc w:val="both"/>
      </w:pPr>
      <w:r>
        <w:t>PREND ACTE de la convention sous seing privé signée par toutes les parties telle qu'annexée formalisant l'accord des propriétaires pour la cession à titre gratuit de la partie restante, après division, de la parcelle sise Sart, cadastrée 3ème division section B parcelle n° 121 F d'une contenance approximative de 145 m² dont l'emprise n'avait pas été finalisée lors de la création du lotissement OLIVIER - Engis 33.</w:t>
      </w:r>
    </w:p>
    <w:p w14:paraId="13368C24" w14:textId="77777777" w:rsidR="001E0BD4" w:rsidRDefault="00F77885" w:rsidP="00151086">
      <w:pPr>
        <w:jc w:val="both"/>
      </w:pPr>
      <w:r>
        <w:t> </w:t>
      </w:r>
    </w:p>
    <w:p w14:paraId="2EAAFB4C" w14:textId="77777777" w:rsidR="001E0BD4" w:rsidRDefault="00F77885" w:rsidP="00151086">
      <w:pPr>
        <w:jc w:val="both"/>
      </w:pPr>
      <w:r>
        <w:t>Après en avoir délibéré, et par onze voix pour, zéro voix contre et zéro abstention,</w:t>
      </w:r>
    </w:p>
    <w:p w14:paraId="7077719E" w14:textId="77777777" w:rsidR="001E0BD4" w:rsidRDefault="00F77885" w:rsidP="00151086">
      <w:pPr>
        <w:jc w:val="both"/>
      </w:pPr>
      <w:r>
        <w:t> </w:t>
      </w:r>
    </w:p>
    <w:p w14:paraId="314EA087" w14:textId="77777777" w:rsidR="001E0BD4" w:rsidRDefault="00F77885" w:rsidP="00151086">
      <w:pPr>
        <w:jc w:val="both"/>
      </w:pPr>
      <w:r>
        <w:t>DÉCIDE</w:t>
      </w:r>
    </w:p>
    <w:p w14:paraId="307124B3" w14:textId="77777777" w:rsidR="001E0BD4" w:rsidRDefault="00F77885" w:rsidP="00151086">
      <w:pPr>
        <w:jc w:val="both"/>
      </w:pPr>
      <w:r>
        <w:t> </w:t>
      </w:r>
    </w:p>
    <w:p w14:paraId="7F99AFB4" w14:textId="77777777" w:rsidR="001E0BD4" w:rsidRDefault="00F77885" w:rsidP="00151086">
      <w:pPr>
        <w:jc w:val="both"/>
      </w:pPr>
      <w:r>
        <w:rPr>
          <w:rStyle w:val="cWL2pod"/>
        </w:rPr>
        <w:t>Article 1</w:t>
      </w:r>
    </w:p>
    <w:p w14:paraId="45F693F0" w14:textId="77777777" w:rsidR="001E0BD4" w:rsidRDefault="00F77885" w:rsidP="00151086">
      <w:pPr>
        <w:jc w:val="both"/>
      </w:pPr>
      <w:r>
        <w:t> </w:t>
      </w:r>
    </w:p>
    <w:p w14:paraId="1F96284B" w14:textId="77777777" w:rsidR="001E0BD4" w:rsidRDefault="00F77885" w:rsidP="00151086">
      <w:pPr>
        <w:jc w:val="both"/>
      </w:pPr>
      <w:r>
        <w:t>De marquer son accord sur l'opération visée.</w:t>
      </w:r>
    </w:p>
    <w:p w14:paraId="5E94915F" w14:textId="77777777" w:rsidR="001E0BD4" w:rsidRDefault="00F77885" w:rsidP="00151086">
      <w:pPr>
        <w:jc w:val="both"/>
      </w:pPr>
      <w:r>
        <w:t> </w:t>
      </w:r>
    </w:p>
    <w:p w14:paraId="0499D856" w14:textId="77777777" w:rsidR="001E0BD4" w:rsidRDefault="00F77885" w:rsidP="00151086">
      <w:pPr>
        <w:jc w:val="both"/>
      </w:pPr>
      <w:r>
        <w:rPr>
          <w:rStyle w:val="cWL2pod"/>
        </w:rPr>
        <w:t>Article 2</w:t>
      </w:r>
    </w:p>
    <w:p w14:paraId="1D0D0129" w14:textId="77777777" w:rsidR="001E0BD4" w:rsidRDefault="00F77885" w:rsidP="00151086">
      <w:pPr>
        <w:jc w:val="both"/>
      </w:pPr>
      <w:r>
        <w:t> </w:t>
      </w:r>
    </w:p>
    <w:p w14:paraId="16F231ED" w14:textId="77777777" w:rsidR="001E0BD4" w:rsidRDefault="00F77885" w:rsidP="00151086">
      <w:pPr>
        <w:jc w:val="both"/>
      </w:pPr>
      <w:r>
        <w:t>Le Conseil communal se positionnera ultérieurement sur le projet d’acte notarié unique en 2 parties (dans un sens ou dans l’autre) qui contiendra notamment un chapitre qui reprendra la vente à 1 EUR symbolique du premier lot décrit ci-avant des consorts OLIVIER-BOVY aux époux REMY-MAWET avec intervention de la Commune pour confirmer qu’elle a marqué son accord sur l’opération malgré l’acte de lotissement initial et un chapitre reprenant la rétrocession à titre gratuit à la commune du solde de la parcelle (lot 2).</w:t>
      </w:r>
    </w:p>
    <w:p w14:paraId="64721521" w14:textId="77777777" w:rsidR="001E0BD4" w:rsidRDefault="001E0BD4">
      <w:pPr>
        <w:rPr>
          <w:szCs w:val="22"/>
        </w:rPr>
      </w:pPr>
    </w:p>
    <w:p w14:paraId="07A1907F"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5DFB1C42" w14:textId="77777777">
        <w:tc>
          <w:tcPr>
            <w:tcW w:w="339" w:type="dxa"/>
            <w:tcBorders>
              <w:top w:val="single" w:sz="2" w:space="0" w:color="000000"/>
            </w:tcBorders>
          </w:tcPr>
          <w:p w14:paraId="5C311521" w14:textId="77777777" w:rsidR="001E0BD4" w:rsidRDefault="00F77885">
            <w:pPr>
              <w:tabs>
                <w:tab w:val="left" w:pos="720"/>
              </w:tabs>
              <w:rPr>
                <w:b/>
                <w:bCs/>
                <w:szCs w:val="22"/>
              </w:rPr>
            </w:pPr>
            <w:r>
              <w:rPr>
                <w:b/>
                <w:bCs/>
                <w:szCs w:val="22"/>
              </w:rPr>
              <w:t>17.</w:t>
            </w:r>
          </w:p>
        </w:tc>
        <w:tc>
          <w:tcPr>
            <w:tcW w:w="9299" w:type="dxa"/>
            <w:tcBorders>
              <w:top w:val="single" w:sz="2" w:space="0" w:color="000000"/>
            </w:tcBorders>
          </w:tcPr>
          <w:p w14:paraId="62046748" w14:textId="77777777" w:rsidR="001E0BD4" w:rsidRDefault="00F77885">
            <w:pPr>
              <w:tabs>
                <w:tab w:val="left" w:pos="1222"/>
              </w:tabs>
              <w:ind w:left="502"/>
              <w:rPr>
                <w:b/>
                <w:bCs/>
                <w:caps/>
                <w:szCs w:val="22"/>
                <w:u w:val="single"/>
              </w:rPr>
            </w:pPr>
            <w:r>
              <w:rPr>
                <w:b/>
                <w:bCs/>
                <w:caps/>
                <w:szCs w:val="22"/>
                <w:u w:val="single"/>
              </w:rPr>
              <w:t xml:space="preserve">MARCHÉS PUBLICS - </w:t>
            </w:r>
            <w:proofErr w:type="gramStart"/>
            <w:r>
              <w:rPr>
                <w:b/>
                <w:bCs/>
                <w:caps/>
                <w:szCs w:val="22"/>
                <w:u w:val="single"/>
              </w:rPr>
              <w:t>MS.A</w:t>
            </w:r>
            <w:proofErr w:type="gramEnd"/>
            <w:r>
              <w:rPr>
                <w:b/>
                <w:bCs/>
                <w:caps/>
                <w:szCs w:val="22"/>
                <w:u w:val="single"/>
              </w:rPr>
              <w:t>22.02 - REVITALISATION URBAINE ENGIS CENTRE - PROMOTION IMMOBILIERE - APPROBATION DES CONDITIONS ET DU MODE DE PASSATION</w:t>
            </w:r>
          </w:p>
        </w:tc>
      </w:tr>
    </w:tbl>
    <w:p w14:paraId="0577E76C" w14:textId="77777777" w:rsidR="001E0BD4" w:rsidRDefault="00F77885">
      <w:pPr>
        <w:rPr>
          <w:szCs w:val="22"/>
        </w:rPr>
      </w:pPr>
      <w:r>
        <w:rPr>
          <w:szCs w:val="22"/>
        </w:rPr>
        <w:t>2022-06-28 1153</w:t>
      </w:r>
    </w:p>
    <w:p w14:paraId="63F5CCBC" w14:textId="77777777" w:rsidR="001E0BD4" w:rsidRDefault="001E0BD4">
      <w:pPr>
        <w:rPr>
          <w:rFonts w:cs="Arial"/>
          <w:bCs/>
          <w:color w:val="000000"/>
          <w:szCs w:val="22"/>
        </w:rPr>
      </w:pPr>
    </w:p>
    <w:p w14:paraId="67BC3278" w14:textId="77777777" w:rsidR="001E0BD4" w:rsidRDefault="00F77885" w:rsidP="00151086">
      <w:pPr>
        <w:jc w:val="both"/>
      </w:pPr>
      <w:r>
        <w:t>LE CONSEIL COMMUNAL, réuni en séance publique ;</w:t>
      </w:r>
    </w:p>
    <w:p w14:paraId="39E90E32" w14:textId="77777777" w:rsidR="001E0BD4" w:rsidRDefault="00F77885" w:rsidP="00151086">
      <w:pPr>
        <w:jc w:val="both"/>
      </w:pPr>
      <w:r>
        <w:t> </w:t>
      </w:r>
    </w:p>
    <w:p w14:paraId="3CD25D85" w14:textId="77777777" w:rsidR="001E0BD4" w:rsidRDefault="00F77885" w:rsidP="00151086">
      <w:pPr>
        <w:jc w:val="both"/>
      </w:pPr>
      <w:r>
        <w:t>Vu le Code de la démocratie locale et de la décentralisation et ses modifications ultérieures, notamment l'article L1222-3 §1 relatif aux compétences du Conseil communal et les articles L3111-1 et suivants relatifs à la tutelle ;</w:t>
      </w:r>
    </w:p>
    <w:p w14:paraId="6D5A8A7C" w14:textId="77777777" w:rsidR="001E0BD4" w:rsidRDefault="00F77885" w:rsidP="00151086">
      <w:pPr>
        <w:jc w:val="both"/>
      </w:pPr>
      <w:r>
        <w:t> </w:t>
      </w:r>
    </w:p>
    <w:p w14:paraId="457FA8B7" w14:textId="77777777" w:rsidR="001E0BD4" w:rsidRDefault="00F77885" w:rsidP="00151086">
      <w:pPr>
        <w:jc w:val="both"/>
      </w:pPr>
      <w:r>
        <w:t>Vu la loi du 17 juin 2013 relative à la motivation, à l'information et aux voies de recours en matière de marchés publics, de certains marchés de travaux, de fournitures et de services et de concessions et ses modifications ultérieures ;</w:t>
      </w:r>
    </w:p>
    <w:p w14:paraId="4D783D16" w14:textId="77777777" w:rsidR="001E0BD4" w:rsidRDefault="00F77885" w:rsidP="00151086">
      <w:pPr>
        <w:jc w:val="both"/>
      </w:pPr>
      <w:r>
        <w:t> </w:t>
      </w:r>
    </w:p>
    <w:p w14:paraId="18CC4F35" w14:textId="77777777" w:rsidR="001E0BD4" w:rsidRDefault="00F77885" w:rsidP="00151086">
      <w:pPr>
        <w:jc w:val="both"/>
      </w:pPr>
      <w:r>
        <w:t>Vu la loi du 17 juin 2016 relative aux marchés publics, notamment l’article 38, § 1, 1° b) (conception ou solutions innovantes) ;</w:t>
      </w:r>
    </w:p>
    <w:p w14:paraId="71077267" w14:textId="77777777" w:rsidR="001E0BD4" w:rsidRDefault="00F77885" w:rsidP="00151086">
      <w:pPr>
        <w:jc w:val="both"/>
      </w:pPr>
      <w:r>
        <w:t> </w:t>
      </w:r>
    </w:p>
    <w:p w14:paraId="45BCC491" w14:textId="77777777" w:rsidR="001E0BD4" w:rsidRDefault="00F77885" w:rsidP="00151086">
      <w:pPr>
        <w:jc w:val="both"/>
      </w:pPr>
      <w:r>
        <w:t>Vu l'arrêté royal du 14 janvier 2013 établissant les règles générales d'exécution des marchés publics et ses modifications ultérieures ;</w:t>
      </w:r>
    </w:p>
    <w:p w14:paraId="75CDBEEC" w14:textId="77777777" w:rsidR="001E0BD4" w:rsidRDefault="00F77885" w:rsidP="00151086">
      <w:pPr>
        <w:jc w:val="both"/>
      </w:pPr>
      <w:r>
        <w:t> </w:t>
      </w:r>
    </w:p>
    <w:p w14:paraId="7122522D" w14:textId="77777777" w:rsidR="001E0BD4" w:rsidRDefault="00F77885" w:rsidP="00151086">
      <w:pPr>
        <w:jc w:val="both"/>
      </w:pPr>
      <w:r>
        <w:t>Vu l'arrêté royal du 18 avril 2017 relatif à la passation des marchés publics dans les secteurs classiques et ses modifications ultérieures ;</w:t>
      </w:r>
    </w:p>
    <w:p w14:paraId="4CB77EA9" w14:textId="77777777" w:rsidR="001E0BD4" w:rsidRDefault="00F77885" w:rsidP="00151086">
      <w:pPr>
        <w:jc w:val="both"/>
      </w:pPr>
      <w:r>
        <w:t> </w:t>
      </w:r>
    </w:p>
    <w:p w14:paraId="3682EC0B" w14:textId="77777777" w:rsidR="001E0BD4" w:rsidRDefault="00F77885" w:rsidP="00151086">
      <w:pPr>
        <w:jc w:val="both"/>
      </w:pPr>
      <w:r>
        <w:t>Considérant que le marché de conception pour le marché “</w:t>
      </w:r>
      <w:proofErr w:type="gramStart"/>
      <w:r>
        <w:t>MS.A</w:t>
      </w:r>
      <w:proofErr w:type="gramEnd"/>
      <w:r>
        <w:t>22.02 - REVITALISATION URBAINE ENGIS CENTRE - PROMOTION IMMOBILIERE” a été attribué à Régie communale Autonome, Reine Astrid 6 à 4480 ENGIS ;</w:t>
      </w:r>
    </w:p>
    <w:p w14:paraId="57A622E2" w14:textId="77777777" w:rsidR="001E0BD4" w:rsidRDefault="00F77885" w:rsidP="00151086">
      <w:pPr>
        <w:jc w:val="both"/>
      </w:pPr>
      <w:r>
        <w:t> </w:t>
      </w:r>
    </w:p>
    <w:p w14:paraId="1B951D7B" w14:textId="77777777" w:rsidR="001E0BD4" w:rsidRDefault="00F77885" w:rsidP="00151086">
      <w:pPr>
        <w:jc w:val="both"/>
      </w:pPr>
      <w:r>
        <w:t xml:space="preserve">Considérant que le montant estimé de ce marché s'élève à 1.140.495,86 EUR hors TVA ou </w:t>
      </w:r>
      <w:r>
        <w:lastRenderedPageBreak/>
        <w:t>1.380.000,00 EUR, 21% TVA comprise ;</w:t>
      </w:r>
    </w:p>
    <w:p w14:paraId="4298C84E" w14:textId="77777777" w:rsidR="001E0BD4" w:rsidRDefault="00F77885" w:rsidP="00151086">
      <w:pPr>
        <w:jc w:val="both"/>
      </w:pPr>
      <w:r>
        <w:t> </w:t>
      </w:r>
    </w:p>
    <w:p w14:paraId="7A494341" w14:textId="77777777" w:rsidR="001E0BD4" w:rsidRDefault="00F77885" w:rsidP="00151086">
      <w:pPr>
        <w:jc w:val="both"/>
      </w:pPr>
      <w:r>
        <w:t xml:space="preserve">Considérant la convention 2008 relative à la subvention octroyée par l'Arrêté de subvention du 5 juin 2009 concernant la Revitalisation urbaine, opération </w:t>
      </w:r>
      <w:r>
        <w:rPr>
          <w:rStyle w:val="cWL1pod"/>
        </w:rPr>
        <w:t>« Gare » à Engis ;</w:t>
      </w:r>
    </w:p>
    <w:p w14:paraId="67A61C88" w14:textId="77777777" w:rsidR="001E0BD4" w:rsidRDefault="00F77885" w:rsidP="00151086">
      <w:pPr>
        <w:jc w:val="both"/>
      </w:pPr>
      <w:r>
        <w:t> </w:t>
      </w:r>
    </w:p>
    <w:p w14:paraId="6AA17A6D" w14:textId="5858AF33" w:rsidR="001E0BD4" w:rsidRDefault="00F77885" w:rsidP="00151086">
      <w:pPr>
        <w:jc w:val="both"/>
      </w:pPr>
      <w:r>
        <w:t xml:space="preserve">Considérant qu'il est proposé de passer le marché par procédure concurrentielle avec </w:t>
      </w:r>
      <w:proofErr w:type="gramStart"/>
      <w:r>
        <w:t>négociation;</w:t>
      </w:r>
      <w:proofErr w:type="gramEnd"/>
    </w:p>
    <w:p w14:paraId="4FE28C73" w14:textId="77777777" w:rsidR="001E0BD4" w:rsidRDefault="00F77885" w:rsidP="00151086">
      <w:pPr>
        <w:jc w:val="both"/>
      </w:pPr>
      <w:r>
        <w:t> </w:t>
      </w:r>
    </w:p>
    <w:p w14:paraId="41330459" w14:textId="77777777" w:rsidR="001E0BD4" w:rsidRDefault="00F77885" w:rsidP="00151086">
      <w:pPr>
        <w:jc w:val="both"/>
      </w:pPr>
      <w:r>
        <w:t>Considérant que cette estimation dépasse les seuils d'application de la publicité européenne ;</w:t>
      </w:r>
    </w:p>
    <w:p w14:paraId="5D3AABBD" w14:textId="77777777" w:rsidR="001E0BD4" w:rsidRDefault="00F77885" w:rsidP="00151086">
      <w:pPr>
        <w:jc w:val="both"/>
      </w:pPr>
      <w:r>
        <w:t> </w:t>
      </w:r>
    </w:p>
    <w:p w14:paraId="2EDB5098" w14:textId="4E329C4E" w:rsidR="001E0BD4" w:rsidRDefault="00F77885" w:rsidP="00151086">
      <w:pPr>
        <w:jc w:val="both"/>
      </w:pPr>
      <w:r>
        <w:rPr>
          <w:rStyle w:val="cWL1pod"/>
        </w:rPr>
        <w:t xml:space="preserve">Considérant qu’un crédit de 690.000,00 </w:t>
      </w:r>
      <w:r w:rsidR="00151086">
        <w:rPr>
          <w:rStyle w:val="cWL1pod"/>
        </w:rPr>
        <w:t>EUR</w:t>
      </w:r>
      <w:r>
        <w:rPr>
          <w:rStyle w:val="cWL1pod"/>
        </w:rPr>
        <w:t xml:space="preserve"> relatif à la part communale dans ledit projet est prévu à la prochaine modification budgétaire prévue en juin 2022 ;</w:t>
      </w:r>
    </w:p>
    <w:p w14:paraId="2EAFB661" w14:textId="77777777" w:rsidR="001E0BD4" w:rsidRDefault="00F77885" w:rsidP="00151086">
      <w:pPr>
        <w:jc w:val="both"/>
      </w:pPr>
      <w:r>
        <w:t> </w:t>
      </w:r>
    </w:p>
    <w:p w14:paraId="25F474F1" w14:textId="77777777" w:rsidR="001E0BD4" w:rsidRDefault="00F77885" w:rsidP="00151086">
      <w:pPr>
        <w:jc w:val="both"/>
      </w:pPr>
      <w:r>
        <w:t>Considérant que, sous réserve d'approbation du budget, le crédit sera augmenté lors de la prochaine modification budgétaire ;</w:t>
      </w:r>
    </w:p>
    <w:p w14:paraId="2E3702E4" w14:textId="77777777" w:rsidR="001E0BD4" w:rsidRDefault="00F77885" w:rsidP="00151086">
      <w:pPr>
        <w:jc w:val="both"/>
      </w:pPr>
      <w:r>
        <w:t> </w:t>
      </w:r>
    </w:p>
    <w:p w14:paraId="0F76A74B" w14:textId="77777777" w:rsidR="001E0BD4" w:rsidRDefault="00F77885" w:rsidP="00151086">
      <w:pPr>
        <w:pStyle w:val="cWL3pod"/>
      </w:pPr>
      <w:r>
        <w:rPr>
          <w:rStyle w:val="cWL1pod"/>
        </w:rPr>
        <w:t>Considérant qu'une demande N°MS.A22.02 - AL - CONDITIONS afin d’obtenir l'avis de légalité obligatoire a été soumise le 16 juin 2022, la Directrice financière n’a rendu son avis de légalité en date du 22 juin 2022 ;</w:t>
      </w:r>
    </w:p>
    <w:p w14:paraId="55FCA024" w14:textId="77777777" w:rsidR="001E0BD4" w:rsidRDefault="00F77885" w:rsidP="00151086">
      <w:pPr>
        <w:jc w:val="both"/>
      </w:pPr>
      <w:r>
        <w:t> </w:t>
      </w:r>
    </w:p>
    <w:p w14:paraId="5798723F" w14:textId="77777777" w:rsidR="001E0BD4" w:rsidRDefault="00F77885" w:rsidP="00151086">
      <w:pPr>
        <w:jc w:val="both"/>
      </w:pPr>
      <w:r>
        <w:rPr>
          <w:rStyle w:val="cWL1pod"/>
        </w:rPr>
        <w:t>Considérant que la Directrice financière a remis un avis de légalité réservé ;</w:t>
      </w:r>
    </w:p>
    <w:p w14:paraId="0E63CDAE" w14:textId="77777777" w:rsidR="001E0BD4" w:rsidRDefault="00F77885" w:rsidP="00151086">
      <w:pPr>
        <w:jc w:val="both"/>
      </w:pPr>
      <w:r>
        <w:t>                           </w:t>
      </w:r>
    </w:p>
    <w:p w14:paraId="25D64A2E" w14:textId="77777777" w:rsidR="001E0BD4" w:rsidRDefault="00F77885" w:rsidP="00151086">
      <w:pPr>
        <w:jc w:val="both"/>
      </w:pPr>
      <w:r>
        <w:t>Après en avoir délibéré et par onze voix pour, zéro voix contre et zéro abstention,</w:t>
      </w:r>
    </w:p>
    <w:p w14:paraId="28E88281" w14:textId="77777777" w:rsidR="001E0BD4" w:rsidRDefault="00F77885" w:rsidP="00151086">
      <w:pPr>
        <w:jc w:val="both"/>
      </w:pPr>
      <w:r>
        <w:t> </w:t>
      </w:r>
    </w:p>
    <w:p w14:paraId="7AE366C0" w14:textId="77777777" w:rsidR="001E0BD4" w:rsidRDefault="00F77885" w:rsidP="00151086">
      <w:pPr>
        <w:jc w:val="both"/>
      </w:pPr>
      <w:r>
        <w:t>DÉCIDE :</w:t>
      </w:r>
    </w:p>
    <w:p w14:paraId="00E9D66E" w14:textId="77777777" w:rsidR="001E0BD4" w:rsidRDefault="00F77885" w:rsidP="00151086">
      <w:pPr>
        <w:jc w:val="both"/>
      </w:pPr>
      <w:r>
        <w:t> </w:t>
      </w:r>
    </w:p>
    <w:p w14:paraId="25D3E50C" w14:textId="77777777" w:rsidR="001E0BD4" w:rsidRDefault="00F77885" w:rsidP="00151086">
      <w:pPr>
        <w:jc w:val="both"/>
      </w:pPr>
      <w:r>
        <w:rPr>
          <w:rStyle w:val="cWL2pod"/>
        </w:rPr>
        <w:t>Article 1er</w:t>
      </w:r>
    </w:p>
    <w:p w14:paraId="4D06C1D8" w14:textId="77777777" w:rsidR="001E0BD4" w:rsidRDefault="00F77885" w:rsidP="00151086">
      <w:pPr>
        <w:jc w:val="both"/>
      </w:pPr>
      <w:r>
        <w:t> </w:t>
      </w:r>
    </w:p>
    <w:p w14:paraId="17476190" w14:textId="77777777" w:rsidR="001E0BD4" w:rsidRDefault="00F77885" w:rsidP="00151086">
      <w:pPr>
        <w:jc w:val="both"/>
      </w:pPr>
      <w:r>
        <w:t>D'approuver les exigences de la sélection qualitative telles que mentionnées dans l'avis de marché, et le montant estimé du marché “</w:t>
      </w:r>
      <w:proofErr w:type="gramStart"/>
      <w:r>
        <w:t>MS.A</w:t>
      </w:r>
      <w:proofErr w:type="gramEnd"/>
      <w:r>
        <w:t>22.02 - REVITALISATION URBAINE ENGIS CENTRE - PROMOTION IMMOBILIÈRE”, établis par l’auteur de projet, Régie communale Autonome, Reine Astrid 6 à 4480 ENGIS. Le montant estimé s'élève à 1.140.495,86 EUR hors TVA ou 1.380.000,00 EUR, 21% TVA comprise.</w:t>
      </w:r>
    </w:p>
    <w:p w14:paraId="28768444" w14:textId="77777777" w:rsidR="001E0BD4" w:rsidRDefault="00F77885" w:rsidP="00151086">
      <w:pPr>
        <w:jc w:val="both"/>
      </w:pPr>
      <w:r>
        <w:t> </w:t>
      </w:r>
    </w:p>
    <w:p w14:paraId="65BCEBF5" w14:textId="77777777" w:rsidR="001E0BD4" w:rsidRDefault="00F77885" w:rsidP="00151086">
      <w:pPr>
        <w:jc w:val="both"/>
      </w:pPr>
      <w:r>
        <w:rPr>
          <w:rStyle w:val="cWL2pod"/>
        </w:rPr>
        <w:t>Article 2</w:t>
      </w:r>
    </w:p>
    <w:p w14:paraId="1BB50C3E" w14:textId="77777777" w:rsidR="001E0BD4" w:rsidRDefault="00F77885" w:rsidP="00151086">
      <w:pPr>
        <w:jc w:val="both"/>
      </w:pPr>
      <w:r>
        <w:t> </w:t>
      </w:r>
    </w:p>
    <w:p w14:paraId="0BA37221" w14:textId="77777777" w:rsidR="001E0BD4" w:rsidRDefault="00F77885" w:rsidP="00151086">
      <w:pPr>
        <w:jc w:val="both"/>
      </w:pPr>
      <w:r>
        <w:t>De passer le marché par la procédure concurrentielle avec négociation.</w:t>
      </w:r>
    </w:p>
    <w:p w14:paraId="185E1A08" w14:textId="77777777" w:rsidR="001E0BD4" w:rsidRDefault="00F77885" w:rsidP="00151086">
      <w:pPr>
        <w:jc w:val="both"/>
      </w:pPr>
      <w:r>
        <w:t> </w:t>
      </w:r>
    </w:p>
    <w:p w14:paraId="6D1967AA" w14:textId="77777777" w:rsidR="001E0BD4" w:rsidRDefault="00F77885" w:rsidP="00151086">
      <w:pPr>
        <w:jc w:val="both"/>
      </w:pPr>
      <w:r>
        <w:rPr>
          <w:rStyle w:val="cWL2pod"/>
        </w:rPr>
        <w:t>Article 3</w:t>
      </w:r>
    </w:p>
    <w:p w14:paraId="02AADEE5" w14:textId="77777777" w:rsidR="001E0BD4" w:rsidRDefault="00F77885" w:rsidP="00151086">
      <w:pPr>
        <w:jc w:val="both"/>
      </w:pPr>
      <w:r>
        <w:t> </w:t>
      </w:r>
    </w:p>
    <w:p w14:paraId="7035ADA9" w14:textId="77777777" w:rsidR="001E0BD4" w:rsidRDefault="00F77885" w:rsidP="00151086">
      <w:pPr>
        <w:jc w:val="both"/>
      </w:pPr>
      <w:r>
        <w:t>De compléter et d'envoyer l'avis de marché au niveau national et européen.</w:t>
      </w:r>
    </w:p>
    <w:p w14:paraId="56542E9F" w14:textId="77777777" w:rsidR="001E0BD4" w:rsidRDefault="00F77885" w:rsidP="00151086">
      <w:pPr>
        <w:jc w:val="both"/>
      </w:pPr>
      <w:r>
        <w:t> </w:t>
      </w:r>
    </w:p>
    <w:p w14:paraId="768D6ED6" w14:textId="77777777" w:rsidR="001E0BD4" w:rsidRDefault="00F77885" w:rsidP="00151086">
      <w:pPr>
        <w:jc w:val="both"/>
      </w:pPr>
      <w:r>
        <w:rPr>
          <w:rStyle w:val="cWL2pod"/>
        </w:rPr>
        <w:t>Article 4</w:t>
      </w:r>
    </w:p>
    <w:p w14:paraId="2AE20938" w14:textId="77777777" w:rsidR="001E0BD4" w:rsidRDefault="00F77885" w:rsidP="00151086">
      <w:pPr>
        <w:jc w:val="both"/>
      </w:pPr>
      <w:r>
        <w:t> </w:t>
      </w:r>
    </w:p>
    <w:p w14:paraId="3C887E63" w14:textId="77777777" w:rsidR="001E0BD4" w:rsidRDefault="00F77885" w:rsidP="00151086">
      <w:pPr>
        <w:jc w:val="both"/>
      </w:pPr>
      <w:r>
        <w:t>De financer cette dépense par le crédit inscrit à la prochaine modification budgétaire prévue en juin 2022.</w:t>
      </w:r>
    </w:p>
    <w:p w14:paraId="5B657C06" w14:textId="77777777" w:rsidR="001E0BD4" w:rsidRDefault="001E0BD4">
      <w:pPr>
        <w:rPr>
          <w:szCs w:val="22"/>
        </w:rPr>
      </w:pPr>
    </w:p>
    <w:p w14:paraId="5F53C6C6"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27753182" w14:textId="77777777">
        <w:tc>
          <w:tcPr>
            <w:tcW w:w="339" w:type="dxa"/>
            <w:tcBorders>
              <w:top w:val="single" w:sz="2" w:space="0" w:color="000000"/>
            </w:tcBorders>
          </w:tcPr>
          <w:p w14:paraId="2BFD768B" w14:textId="77777777" w:rsidR="001E0BD4" w:rsidRDefault="00F77885">
            <w:pPr>
              <w:tabs>
                <w:tab w:val="left" w:pos="720"/>
              </w:tabs>
              <w:rPr>
                <w:b/>
                <w:bCs/>
                <w:szCs w:val="22"/>
              </w:rPr>
            </w:pPr>
            <w:r>
              <w:rPr>
                <w:b/>
                <w:bCs/>
                <w:szCs w:val="22"/>
              </w:rPr>
              <w:t>18.</w:t>
            </w:r>
          </w:p>
        </w:tc>
        <w:tc>
          <w:tcPr>
            <w:tcW w:w="9299" w:type="dxa"/>
            <w:tcBorders>
              <w:top w:val="single" w:sz="2" w:space="0" w:color="000000"/>
            </w:tcBorders>
          </w:tcPr>
          <w:p w14:paraId="35B97974" w14:textId="77777777" w:rsidR="001E0BD4" w:rsidRDefault="00F77885">
            <w:pPr>
              <w:tabs>
                <w:tab w:val="left" w:pos="1222"/>
              </w:tabs>
              <w:ind w:left="502"/>
              <w:rPr>
                <w:b/>
                <w:bCs/>
                <w:caps/>
                <w:szCs w:val="22"/>
                <w:u w:val="single"/>
              </w:rPr>
            </w:pPr>
            <w:r>
              <w:rPr>
                <w:b/>
                <w:bCs/>
                <w:caps/>
                <w:szCs w:val="22"/>
                <w:u w:val="single"/>
              </w:rPr>
              <w:t xml:space="preserve">MARCHÉS PUBLICS - </w:t>
            </w:r>
            <w:proofErr w:type="gramStart"/>
            <w:r>
              <w:rPr>
                <w:b/>
                <w:bCs/>
                <w:caps/>
                <w:szCs w:val="22"/>
                <w:u w:val="single"/>
              </w:rPr>
              <w:t>MT.A</w:t>
            </w:r>
            <w:proofErr w:type="gramEnd"/>
            <w:r>
              <w:rPr>
                <w:b/>
                <w:bCs/>
                <w:caps/>
                <w:szCs w:val="22"/>
                <w:u w:val="single"/>
              </w:rPr>
              <w:t>19.01 - ESPACE DE CONVIVIALITÉ DE CLERMONT - DEVIS ÉCLAIRAGE PUBLIC</w:t>
            </w:r>
          </w:p>
        </w:tc>
      </w:tr>
    </w:tbl>
    <w:p w14:paraId="55F8FDF3" w14:textId="77777777" w:rsidR="001E0BD4" w:rsidRDefault="00F77885">
      <w:pPr>
        <w:rPr>
          <w:szCs w:val="22"/>
        </w:rPr>
      </w:pPr>
      <w:r>
        <w:rPr>
          <w:szCs w:val="22"/>
        </w:rPr>
        <w:t>2022-06-28 1154</w:t>
      </w:r>
    </w:p>
    <w:p w14:paraId="4C33362F" w14:textId="77777777" w:rsidR="001E0BD4" w:rsidRDefault="001E0BD4">
      <w:pPr>
        <w:rPr>
          <w:rFonts w:cs="Arial"/>
          <w:bCs/>
          <w:color w:val="000000"/>
          <w:szCs w:val="22"/>
        </w:rPr>
      </w:pPr>
    </w:p>
    <w:p w14:paraId="63B279EC" w14:textId="77777777" w:rsidR="001E0BD4" w:rsidRDefault="00F77885" w:rsidP="00151086">
      <w:pPr>
        <w:jc w:val="both"/>
      </w:pPr>
      <w:r>
        <w:t>LE CONSEIL COMMUNAL,</w:t>
      </w:r>
    </w:p>
    <w:p w14:paraId="50FC2C33" w14:textId="77777777" w:rsidR="001E0BD4" w:rsidRDefault="00F77885" w:rsidP="00151086">
      <w:pPr>
        <w:jc w:val="both"/>
      </w:pPr>
      <w:r>
        <w:t> </w:t>
      </w:r>
    </w:p>
    <w:p w14:paraId="753875B8" w14:textId="77777777" w:rsidR="001E0BD4" w:rsidRDefault="00F77885" w:rsidP="00151086">
      <w:pPr>
        <w:jc w:val="both"/>
      </w:pPr>
      <w:r>
        <w:t>Vu l’article L1311-5 du Code de la Démocratie locale et de la Décentralisation ;</w:t>
      </w:r>
    </w:p>
    <w:p w14:paraId="120901D7" w14:textId="77777777" w:rsidR="001E0BD4" w:rsidRDefault="00F77885" w:rsidP="00151086">
      <w:pPr>
        <w:jc w:val="both"/>
      </w:pPr>
      <w:r>
        <w:t> </w:t>
      </w:r>
    </w:p>
    <w:p w14:paraId="7E986174" w14:textId="77777777" w:rsidR="001E0BD4" w:rsidRDefault="00F77885" w:rsidP="00151086">
      <w:pPr>
        <w:jc w:val="both"/>
      </w:pPr>
      <w:r>
        <w:t xml:space="preserve">Vu l’article 14 § 2 de l’Arrêté du Gouvernement wallon du 05 juillet 2007 portant le règlement de la comptabilité communale, en exécution de l’article L1315-1 du Code de la Démocratie locale et de la </w:t>
      </w:r>
      <w:r>
        <w:lastRenderedPageBreak/>
        <w:t>Décentralisation ;</w:t>
      </w:r>
    </w:p>
    <w:p w14:paraId="36DFA2DE" w14:textId="77777777" w:rsidR="001E0BD4" w:rsidRDefault="00F77885" w:rsidP="00151086">
      <w:pPr>
        <w:jc w:val="both"/>
      </w:pPr>
      <w:r>
        <w:t> </w:t>
      </w:r>
    </w:p>
    <w:p w14:paraId="3C77DEB6" w14:textId="77777777" w:rsidR="001E0BD4" w:rsidRDefault="00F77885" w:rsidP="00151086">
      <w:pPr>
        <w:jc w:val="both"/>
      </w:pPr>
      <w:r>
        <w:t>Vu le devis estimatif de la société RESA pour l'éclairage public de l'espace de convivialité de Clermont reçu en date du 23 mai 2022 ;</w:t>
      </w:r>
    </w:p>
    <w:p w14:paraId="5DA7D192" w14:textId="77777777" w:rsidR="001E0BD4" w:rsidRDefault="00F77885" w:rsidP="00151086">
      <w:pPr>
        <w:jc w:val="both"/>
      </w:pPr>
      <w:r>
        <w:t> </w:t>
      </w:r>
    </w:p>
    <w:p w14:paraId="0A1FA5A2" w14:textId="77777777" w:rsidR="001E0BD4" w:rsidRDefault="00F77885" w:rsidP="00151086">
      <w:pPr>
        <w:jc w:val="both"/>
      </w:pPr>
      <w:r>
        <w:t>Vu le plan d'aménagement de l'éclairage actualisé ;</w:t>
      </w:r>
    </w:p>
    <w:p w14:paraId="7B21F849" w14:textId="77777777" w:rsidR="001E0BD4" w:rsidRDefault="00F77885" w:rsidP="00151086">
      <w:pPr>
        <w:jc w:val="both"/>
      </w:pPr>
      <w:r>
        <w:t> </w:t>
      </w:r>
    </w:p>
    <w:p w14:paraId="613F10D0" w14:textId="77777777" w:rsidR="001E0BD4" w:rsidRDefault="00F77885" w:rsidP="00151086">
      <w:pPr>
        <w:jc w:val="both"/>
      </w:pPr>
      <w:r>
        <w:t>Considérant que la dernière modification budgétaire pour l’exercice 2022 a été arrêtée par le Conseil au mois de juin 2022 ;</w:t>
      </w:r>
    </w:p>
    <w:p w14:paraId="4B74E4FC" w14:textId="77777777" w:rsidR="001E0BD4" w:rsidRDefault="00F77885" w:rsidP="00151086">
      <w:pPr>
        <w:jc w:val="both"/>
      </w:pPr>
      <w:r>
        <w:t> </w:t>
      </w:r>
    </w:p>
    <w:p w14:paraId="5E818730" w14:textId="77777777" w:rsidR="001E0BD4" w:rsidRDefault="00F77885" w:rsidP="00151086">
      <w:pPr>
        <w:jc w:val="both"/>
      </w:pPr>
      <w:r>
        <w:t>Vu la délibération du Collège communal du 07 juin 2022 décidant de marquer son accord sur le présent devis de la société RESA pour la fourniture et pose d'éclairage public à l'espace de convivialité de Clermont pour un montant estimé de 28.938,78 EUR ou 35.015,92 EUR TVA comprise ;</w:t>
      </w:r>
    </w:p>
    <w:p w14:paraId="2A2C2F01" w14:textId="77777777" w:rsidR="001E0BD4" w:rsidRDefault="00F77885" w:rsidP="00151086">
      <w:pPr>
        <w:jc w:val="both"/>
      </w:pPr>
      <w:r>
        <w:t> </w:t>
      </w:r>
    </w:p>
    <w:p w14:paraId="7C1408C9" w14:textId="77777777" w:rsidR="001E0BD4" w:rsidRDefault="00F77885" w:rsidP="00151086">
      <w:pPr>
        <w:jc w:val="both"/>
      </w:pPr>
      <w:r>
        <w:t>Par ces motifs ;</w:t>
      </w:r>
    </w:p>
    <w:p w14:paraId="27A1F58A" w14:textId="77777777" w:rsidR="001E0BD4" w:rsidRDefault="00F77885" w:rsidP="00151086">
      <w:pPr>
        <w:jc w:val="both"/>
      </w:pPr>
      <w:r>
        <w:t> </w:t>
      </w:r>
    </w:p>
    <w:p w14:paraId="0B5585FA" w14:textId="77777777" w:rsidR="001E0BD4" w:rsidRDefault="00F77885" w:rsidP="00151086">
      <w:pPr>
        <w:jc w:val="both"/>
      </w:pPr>
      <w:r>
        <w:t>Sur proposition de Monsieur l'Échevin des Travaux,</w:t>
      </w:r>
    </w:p>
    <w:p w14:paraId="6B018F4D" w14:textId="77777777" w:rsidR="001E0BD4" w:rsidRDefault="00F77885" w:rsidP="00151086">
      <w:pPr>
        <w:jc w:val="both"/>
      </w:pPr>
      <w:r>
        <w:t> </w:t>
      </w:r>
    </w:p>
    <w:p w14:paraId="35E361C1" w14:textId="77777777" w:rsidR="001E0BD4" w:rsidRDefault="00F77885" w:rsidP="00151086">
      <w:pPr>
        <w:jc w:val="both"/>
      </w:pPr>
      <w:r>
        <w:t>Après en avoir délibéré et par onze voix pour, zéro voix contre et zéro abstention,</w:t>
      </w:r>
    </w:p>
    <w:p w14:paraId="6F29E86D" w14:textId="77777777" w:rsidR="001E0BD4" w:rsidRDefault="00F77885" w:rsidP="00151086">
      <w:pPr>
        <w:jc w:val="both"/>
      </w:pPr>
      <w:r>
        <w:t> </w:t>
      </w:r>
    </w:p>
    <w:p w14:paraId="35C68A18" w14:textId="77777777" w:rsidR="001E0BD4" w:rsidRDefault="00F77885" w:rsidP="00151086">
      <w:pPr>
        <w:jc w:val="both"/>
      </w:pPr>
      <w:r>
        <w:t>RATIFIE la délibération du Collège communal du 07 juin 2022 décidant de marquer son accord sur le présent devis de la société RESA pour la fourniture et pose d'éclairage public à l'espace de convivialité de Clermont pour un montant estimé de 28.938,78 EUR ou 35.015,92 EUR TVA comprise.</w:t>
      </w:r>
    </w:p>
    <w:p w14:paraId="1CAC9529" w14:textId="77777777" w:rsidR="001E0BD4" w:rsidRDefault="001E0BD4">
      <w:pPr>
        <w:rPr>
          <w:szCs w:val="22"/>
        </w:rPr>
      </w:pPr>
    </w:p>
    <w:p w14:paraId="23E30297"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6F65DB65" w14:textId="77777777">
        <w:tc>
          <w:tcPr>
            <w:tcW w:w="339" w:type="dxa"/>
            <w:tcBorders>
              <w:top w:val="single" w:sz="2" w:space="0" w:color="000000"/>
            </w:tcBorders>
          </w:tcPr>
          <w:p w14:paraId="56E71347" w14:textId="77777777" w:rsidR="001E0BD4" w:rsidRDefault="00F77885">
            <w:pPr>
              <w:tabs>
                <w:tab w:val="left" w:pos="720"/>
              </w:tabs>
              <w:rPr>
                <w:b/>
                <w:bCs/>
                <w:szCs w:val="22"/>
              </w:rPr>
            </w:pPr>
            <w:r>
              <w:rPr>
                <w:b/>
                <w:bCs/>
                <w:szCs w:val="22"/>
              </w:rPr>
              <w:t>19.</w:t>
            </w:r>
          </w:p>
        </w:tc>
        <w:tc>
          <w:tcPr>
            <w:tcW w:w="9299" w:type="dxa"/>
            <w:tcBorders>
              <w:top w:val="single" w:sz="2" w:space="0" w:color="000000"/>
            </w:tcBorders>
          </w:tcPr>
          <w:p w14:paraId="79DB5C03" w14:textId="77777777" w:rsidR="001E0BD4" w:rsidRDefault="00F77885">
            <w:pPr>
              <w:tabs>
                <w:tab w:val="left" w:pos="1222"/>
              </w:tabs>
              <w:ind w:left="502"/>
              <w:rPr>
                <w:b/>
                <w:bCs/>
                <w:caps/>
                <w:szCs w:val="22"/>
                <w:u w:val="single"/>
              </w:rPr>
            </w:pPr>
            <w:r>
              <w:rPr>
                <w:b/>
                <w:bCs/>
                <w:caps/>
                <w:szCs w:val="22"/>
                <w:u w:val="single"/>
              </w:rPr>
              <w:t>SPW - CENTRALE D'ACHATS POUR LA RÉALISATION D'AUDITS EN MATIÈRE DE CYBERSÉCURITÉ - APPEL À CANDIDATURE</w:t>
            </w:r>
          </w:p>
        </w:tc>
      </w:tr>
    </w:tbl>
    <w:p w14:paraId="319E98B8" w14:textId="77777777" w:rsidR="001E0BD4" w:rsidRDefault="00F77885">
      <w:pPr>
        <w:rPr>
          <w:szCs w:val="22"/>
        </w:rPr>
      </w:pPr>
      <w:r>
        <w:rPr>
          <w:szCs w:val="22"/>
        </w:rPr>
        <w:t>2022-06-28 1155</w:t>
      </w:r>
    </w:p>
    <w:p w14:paraId="2C559B65" w14:textId="77777777" w:rsidR="001E0BD4" w:rsidRDefault="001E0BD4">
      <w:pPr>
        <w:rPr>
          <w:rFonts w:cs="Arial"/>
          <w:bCs/>
          <w:color w:val="000000"/>
          <w:szCs w:val="22"/>
        </w:rPr>
      </w:pPr>
    </w:p>
    <w:p w14:paraId="6B372F48" w14:textId="77777777" w:rsidR="001E0BD4" w:rsidRDefault="00F77885">
      <w:r>
        <w:t>LE CONSEIL COMMUNAL, réuni en séance publique,</w:t>
      </w:r>
    </w:p>
    <w:p w14:paraId="3F1DC2D6" w14:textId="77777777" w:rsidR="001E0BD4" w:rsidRDefault="00F77885">
      <w:r>
        <w:t> </w:t>
      </w:r>
    </w:p>
    <w:p w14:paraId="73C851F2" w14:textId="77777777" w:rsidR="001E0BD4" w:rsidRDefault="00F77885">
      <w:r>
        <w:t xml:space="preserve">Vu le courrier électronique lui transmis en date du 20 mai 2022 par SPW, Département Intérieur action sociale, avenue Gouverneur </w:t>
      </w:r>
      <w:proofErr w:type="spellStart"/>
      <w:r>
        <w:t>Bovesse</w:t>
      </w:r>
      <w:proofErr w:type="spellEnd"/>
      <w:r>
        <w:t>, 100 à 5100 Jambes, relatif à la circulaire 20 mai 2022 sur la centrale d'achats pour la réalisation d'audits en matière de cybersécurité - Appel à candidature ; </w:t>
      </w:r>
    </w:p>
    <w:p w14:paraId="66FCB8AF" w14:textId="77777777" w:rsidR="001E0BD4" w:rsidRDefault="00F77885">
      <w:r>
        <w:br/>
        <w:t>Vu la délibération du Collège communal du 30 mai 2022 décidant de charger Monsieur Somboun SAYCOCIE de remettre un avis préalable, lequel devra être ensuite concerté avec les grades légaux en vue de l'élaboration d'une proposition de réponse audit appel à projet, et ce, avant positionnement définitif du Collège ;</w:t>
      </w:r>
    </w:p>
    <w:p w14:paraId="0845F083" w14:textId="77777777" w:rsidR="001E0BD4" w:rsidRDefault="00F77885">
      <w:r>
        <w:t> </w:t>
      </w:r>
    </w:p>
    <w:p w14:paraId="7E288A62" w14:textId="77777777" w:rsidR="001E0BD4" w:rsidRDefault="00F77885">
      <w:r>
        <w:t>Vu l'avis favorable de Monsieur Somboun SAYCOCIE rendu en date du 02 juin 2022 - référencé 27532 ; </w:t>
      </w:r>
    </w:p>
    <w:p w14:paraId="7451C5AA" w14:textId="77777777" w:rsidR="001E0BD4" w:rsidRDefault="00F77885">
      <w:r>
        <w:t> </w:t>
      </w:r>
    </w:p>
    <w:p w14:paraId="0018F28A" w14:textId="77777777" w:rsidR="001E0BD4" w:rsidRDefault="00F77885">
      <w:r>
        <w:t>Considérant que, pour être recevables, les candidatures devaient être introduites avant le 15 juin 2022 ;</w:t>
      </w:r>
    </w:p>
    <w:p w14:paraId="581D3B46" w14:textId="77777777" w:rsidR="001E0BD4" w:rsidRDefault="00F77885">
      <w:r>
        <w:t> </w:t>
      </w:r>
    </w:p>
    <w:p w14:paraId="7477CD89" w14:textId="77777777" w:rsidR="001E0BD4" w:rsidRDefault="00F77885">
      <w:r>
        <w:t>Vu la délibération du Collège communal du 07 juin 2022 décidant, vu le délai imparti, de marquer l'intérêt de notre commune quant à l'adhésion à la centrale d'achat relative à la réalisation d'un audit cybersécurité ;</w:t>
      </w:r>
      <w:r>
        <w:rPr>
          <w:rStyle w:val="cWL4pod"/>
          <w:highlight w:val="none"/>
        </w:rPr>
        <w:t xml:space="preserve"> </w:t>
      </w:r>
    </w:p>
    <w:p w14:paraId="3314F7D5" w14:textId="77777777" w:rsidR="001E0BD4" w:rsidRDefault="00F77885">
      <w:r>
        <w:t> </w:t>
      </w:r>
    </w:p>
    <w:p w14:paraId="467471FB" w14:textId="77777777" w:rsidR="001E0BD4" w:rsidRDefault="00F77885">
      <w:r>
        <w:t xml:space="preserve">Considérant que notre déclaration d'intention de bénéficier d'un ou plusieurs audits de sécurité via la centrale d'achats mise en place par </w:t>
      </w:r>
      <w:proofErr w:type="spellStart"/>
      <w:r>
        <w:t>iMio</w:t>
      </w:r>
      <w:proofErr w:type="spellEnd"/>
      <w:r>
        <w:t xml:space="preserve"> a été dûment introduite sur le portail de ladite intercommunale via le formulaire ad hoc en ligne et ce, en date du 14 juin 2022 ;</w:t>
      </w:r>
    </w:p>
    <w:p w14:paraId="7C458E96" w14:textId="77777777" w:rsidR="001E0BD4" w:rsidRDefault="00F77885">
      <w:r>
        <w:lastRenderedPageBreak/>
        <w:t> </w:t>
      </w:r>
    </w:p>
    <w:p w14:paraId="137BF99F" w14:textId="77777777" w:rsidR="001E0BD4" w:rsidRDefault="00F77885">
      <w:r>
        <w:t>Par ces motifs,</w:t>
      </w:r>
    </w:p>
    <w:p w14:paraId="1623F63F" w14:textId="77777777" w:rsidR="001E0BD4" w:rsidRDefault="00F77885">
      <w:r>
        <w:t> </w:t>
      </w:r>
    </w:p>
    <w:p w14:paraId="7CAA8C2D" w14:textId="77777777" w:rsidR="001E0BD4" w:rsidRDefault="00F77885">
      <w:r>
        <w:t>Après en avoir délibéré, et par onze voix pour, zéro voix contre et zéro abstention,</w:t>
      </w:r>
    </w:p>
    <w:p w14:paraId="35D08A84" w14:textId="77777777" w:rsidR="001E0BD4" w:rsidRDefault="00F77885">
      <w:r>
        <w:t> </w:t>
      </w:r>
    </w:p>
    <w:p w14:paraId="1C5EC0A6" w14:textId="77777777" w:rsidR="001E0BD4" w:rsidRDefault="00F77885">
      <w:r>
        <w:t>RATIFIE la décision du Collège communal du 07 juin 2022 de marquer l'intérêt de notre commune quant à l'adhésion à la centrale d'achat relative à la réalisation d'un audit cybersécurité.</w:t>
      </w:r>
    </w:p>
    <w:p w14:paraId="7A1159D9" w14:textId="77777777" w:rsidR="001E0BD4" w:rsidRDefault="001E0BD4">
      <w:pPr>
        <w:rPr>
          <w:szCs w:val="22"/>
        </w:rPr>
      </w:pPr>
    </w:p>
    <w:p w14:paraId="06B0C6DB"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6559BBC2" w14:textId="77777777">
        <w:tc>
          <w:tcPr>
            <w:tcW w:w="339" w:type="dxa"/>
            <w:tcBorders>
              <w:top w:val="single" w:sz="2" w:space="0" w:color="000000"/>
            </w:tcBorders>
          </w:tcPr>
          <w:p w14:paraId="46C97E20" w14:textId="77777777" w:rsidR="001E0BD4" w:rsidRDefault="00F77885">
            <w:pPr>
              <w:tabs>
                <w:tab w:val="left" w:pos="720"/>
              </w:tabs>
              <w:rPr>
                <w:b/>
                <w:bCs/>
                <w:szCs w:val="22"/>
              </w:rPr>
            </w:pPr>
            <w:r>
              <w:rPr>
                <w:b/>
                <w:bCs/>
                <w:szCs w:val="22"/>
              </w:rPr>
              <w:t>20.</w:t>
            </w:r>
          </w:p>
        </w:tc>
        <w:tc>
          <w:tcPr>
            <w:tcW w:w="9299" w:type="dxa"/>
            <w:tcBorders>
              <w:top w:val="single" w:sz="2" w:space="0" w:color="000000"/>
            </w:tcBorders>
          </w:tcPr>
          <w:p w14:paraId="3AF85ECD" w14:textId="77777777" w:rsidR="001E0BD4" w:rsidRDefault="00F77885">
            <w:pPr>
              <w:tabs>
                <w:tab w:val="left" w:pos="1222"/>
              </w:tabs>
              <w:ind w:left="502"/>
              <w:rPr>
                <w:b/>
                <w:bCs/>
                <w:caps/>
                <w:szCs w:val="22"/>
                <w:u w:val="single"/>
              </w:rPr>
            </w:pPr>
            <w:r>
              <w:rPr>
                <w:b/>
                <w:bCs/>
                <w:caps/>
                <w:szCs w:val="22"/>
                <w:u w:val="single"/>
              </w:rPr>
              <w:t>PLAN D'INVESTISSEMENT COMMUNAL (PIC) 2022-2024</w:t>
            </w:r>
          </w:p>
        </w:tc>
      </w:tr>
    </w:tbl>
    <w:p w14:paraId="3E84E0C9" w14:textId="77777777" w:rsidR="001E0BD4" w:rsidRDefault="00F77885">
      <w:pPr>
        <w:rPr>
          <w:szCs w:val="22"/>
        </w:rPr>
      </w:pPr>
      <w:r>
        <w:rPr>
          <w:szCs w:val="22"/>
        </w:rPr>
        <w:t>2022-06-28 1156</w:t>
      </w:r>
    </w:p>
    <w:p w14:paraId="0AB05AA9" w14:textId="77777777" w:rsidR="001E0BD4" w:rsidRDefault="001E0BD4">
      <w:pPr>
        <w:rPr>
          <w:rFonts w:cs="Arial"/>
          <w:bCs/>
          <w:color w:val="000000"/>
          <w:szCs w:val="22"/>
        </w:rPr>
      </w:pPr>
    </w:p>
    <w:p w14:paraId="2A92BE7E" w14:textId="77777777" w:rsidR="001E0BD4" w:rsidRDefault="00F77885">
      <w:r>
        <w:t>Voir point 21.</w:t>
      </w:r>
    </w:p>
    <w:p w14:paraId="5AA2AAFC" w14:textId="77777777" w:rsidR="001E0BD4" w:rsidRDefault="001E0BD4">
      <w:pPr>
        <w:rPr>
          <w:szCs w:val="22"/>
        </w:rPr>
      </w:pPr>
    </w:p>
    <w:p w14:paraId="2D865CC4"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037C7971" w14:textId="77777777">
        <w:tc>
          <w:tcPr>
            <w:tcW w:w="339" w:type="dxa"/>
            <w:tcBorders>
              <w:top w:val="single" w:sz="2" w:space="0" w:color="000000"/>
            </w:tcBorders>
          </w:tcPr>
          <w:p w14:paraId="16A18F2A" w14:textId="77777777" w:rsidR="001E0BD4" w:rsidRDefault="00F77885">
            <w:pPr>
              <w:tabs>
                <w:tab w:val="left" w:pos="720"/>
              </w:tabs>
              <w:rPr>
                <w:b/>
                <w:bCs/>
                <w:szCs w:val="22"/>
              </w:rPr>
            </w:pPr>
            <w:r>
              <w:rPr>
                <w:b/>
                <w:bCs/>
                <w:szCs w:val="22"/>
              </w:rPr>
              <w:t>21.</w:t>
            </w:r>
          </w:p>
        </w:tc>
        <w:tc>
          <w:tcPr>
            <w:tcW w:w="9299" w:type="dxa"/>
            <w:tcBorders>
              <w:top w:val="single" w:sz="2" w:space="0" w:color="000000"/>
            </w:tcBorders>
          </w:tcPr>
          <w:p w14:paraId="4EFE0E6E" w14:textId="77777777" w:rsidR="001E0BD4" w:rsidRDefault="00F77885">
            <w:pPr>
              <w:tabs>
                <w:tab w:val="left" w:pos="1222"/>
              </w:tabs>
              <w:ind w:left="502"/>
              <w:rPr>
                <w:b/>
                <w:bCs/>
                <w:caps/>
                <w:szCs w:val="22"/>
                <w:u w:val="single"/>
              </w:rPr>
            </w:pPr>
            <w:r>
              <w:rPr>
                <w:b/>
                <w:bCs/>
                <w:caps/>
                <w:szCs w:val="22"/>
                <w:u w:val="single"/>
              </w:rPr>
              <w:t>PLAN D’INVESTISSEMENT COMMUNAL (PIC) ET PLAN D’INVESTISSEMENT "MOBILITÉ ACTIVE COMMUNALE ET INTERMODALITÉ" (PIMACI) 2022-2024 : APPROBATION</w:t>
            </w:r>
          </w:p>
        </w:tc>
      </w:tr>
    </w:tbl>
    <w:p w14:paraId="594B919B" w14:textId="77777777" w:rsidR="001E0BD4" w:rsidRDefault="00F77885">
      <w:pPr>
        <w:rPr>
          <w:szCs w:val="22"/>
        </w:rPr>
      </w:pPr>
      <w:r>
        <w:rPr>
          <w:szCs w:val="22"/>
        </w:rPr>
        <w:t>2022-06-28 1157</w:t>
      </w:r>
    </w:p>
    <w:p w14:paraId="431DD1EF" w14:textId="77777777" w:rsidR="001E0BD4" w:rsidRDefault="001E0BD4">
      <w:pPr>
        <w:rPr>
          <w:rFonts w:cs="Arial"/>
          <w:bCs/>
          <w:color w:val="000000"/>
          <w:szCs w:val="22"/>
        </w:rPr>
      </w:pPr>
    </w:p>
    <w:p w14:paraId="6A0B8381" w14:textId="77777777" w:rsidR="001E0BD4" w:rsidRDefault="00F77885" w:rsidP="00151086">
      <w:pPr>
        <w:jc w:val="both"/>
      </w:pPr>
      <w:r>
        <w:t>LE CONSEIL COMMUNAL, réuni en séance publique ;</w:t>
      </w:r>
    </w:p>
    <w:p w14:paraId="56C0E938" w14:textId="77777777" w:rsidR="001E0BD4" w:rsidRDefault="00F77885" w:rsidP="00151086">
      <w:pPr>
        <w:jc w:val="both"/>
      </w:pPr>
      <w:r>
        <w:t> </w:t>
      </w:r>
    </w:p>
    <w:p w14:paraId="41BFDEC3" w14:textId="77777777" w:rsidR="001E0BD4" w:rsidRDefault="00F77885" w:rsidP="00151086">
      <w:pPr>
        <w:jc w:val="both"/>
      </w:pPr>
      <w:r>
        <w:t>Vu le Code de la démocratie locale et de la décentralisation et ses modifications ultérieures, notamment l'article L1222-3 et L3341-1 relatifs à l’octroi par la Région wallonne de subventions pour encourager certains investissements d’intérêt public ;</w:t>
      </w:r>
    </w:p>
    <w:p w14:paraId="78D1BB60" w14:textId="77777777" w:rsidR="001E0BD4" w:rsidRDefault="00F77885" w:rsidP="00151086">
      <w:pPr>
        <w:jc w:val="both"/>
      </w:pPr>
      <w:r>
        <w:t> </w:t>
      </w:r>
    </w:p>
    <w:p w14:paraId="210E383B" w14:textId="77777777" w:rsidR="001E0BD4" w:rsidRDefault="00F77885" w:rsidP="00151086">
      <w:pPr>
        <w:jc w:val="both"/>
      </w:pPr>
      <w:r>
        <w:t>Considérant le Décret du 4 octobre 2018 modifiant les dispositions du Code de la démocratie locale et de la décentralisation relatives aux subventions à certains investissements d’intérêt public ;</w:t>
      </w:r>
    </w:p>
    <w:p w14:paraId="398FE7B5" w14:textId="77777777" w:rsidR="001E0BD4" w:rsidRDefault="00F77885" w:rsidP="00151086">
      <w:pPr>
        <w:jc w:val="both"/>
      </w:pPr>
      <w:r>
        <w:t> </w:t>
      </w:r>
    </w:p>
    <w:p w14:paraId="60B8CE0A" w14:textId="77777777" w:rsidR="001E0BD4" w:rsidRDefault="00F77885" w:rsidP="00151086">
      <w:pPr>
        <w:jc w:val="both"/>
      </w:pPr>
      <w:r>
        <w:t>Considérant l’Arrêté du 06 décembre 2018 du Gouvernement wallon portant exécution du titre IV du Livre III de la partie III du code de la démocratie locale et de la décentralisation, relatif aux subventions à certains investissements d'intérêt public ;</w:t>
      </w:r>
    </w:p>
    <w:p w14:paraId="2CC533D2" w14:textId="77777777" w:rsidR="001E0BD4" w:rsidRDefault="00F77885" w:rsidP="00151086">
      <w:pPr>
        <w:jc w:val="both"/>
      </w:pPr>
      <w:r>
        <w:t> </w:t>
      </w:r>
    </w:p>
    <w:p w14:paraId="2461BF21" w14:textId="77777777" w:rsidR="001E0BD4" w:rsidRDefault="00F77885" w:rsidP="00151086">
      <w:pPr>
        <w:jc w:val="both"/>
      </w:pPr>
      <w:r>
        <w:t>Considérant que désormais chaque commune devra rentrer un plan d’investissement qui liste l’ensemble des projets qu’elle souhaite rendre éligibles lors de la programmation pluriannuelle concernée ;</w:t>
      </w:r>
    </w:p>
    <w:p w14:paraId="54EE2589" w14:textId="77777777" w:rsidR="001E0BD4" w:rsidRDefault="00F77885" w:rsidP="00151086">
      <w:pPr>
        <w:jc w:val="both"/>
      </w:pPr>
      <w:r>
        <w:t> </w:t>
      </w:r>
    </w:p>
    <w:p w14:paraId="4F22DCB9" w14:textId="77777777" w:rsidR="001E0BD4" w:rsidRDefault="00F77885" w:rsidP="00151086">
      <w:pPr>
        <w:jc w:val="both"/>
      </w:pPr>
      <w:r>
        <w:t>Vu la lettre-circulaire du 31 janvier 2022 PIC 2022-2024 relative au Droit de Tirage – Mise en œuvre des Plans d’Investissements Communaux 2022-2024 ;</w:t>
      </w:r>
    </w:p>
    <w:p w14:paraId="077A8AE3" w14:textId="77777777" w:rsidR="001E0BD4" w:rsidRDefault="00F77885" w:rsidP="00151086">
      <w:pPr>
        <w:jc w:val="both"/>
      </w:pPr>
      <w:r>
        <w:t> </w:t>
      </w:r>
    </w:p>
    <w:p w14:paraId="032EEC9A" w14:textId="77777777" w:rsidR="001E0BD4" w:rsidRDefault="00F77885" w:rsidP="00151086">
      <w:pPr>
        <w:jc w:val="both"/>
      </w:pPr>
      <w:r>
        <w:t>Vu la lettre-circulaire du 18 février 2022 PIC 2022-2024 relative au Droit de Tirage – Mise en œuvre des Plans d’Investissements Communaux 2022-</w:t>
      </w:r>
      <w:proofErr w:type="gramStart"/>
      <w:r>
        <w:t>2024;</w:t>
      </w:r>
      <w:proofErr w:type="gramEnd"/>
    </w:p>
    <w:p w14:paraId="3A378405" w14:textId="77777777" w:rsidR="001E0BD4" w:rsidRDefault="00F77885" w:rsidP="00151086">
      <w:pPr>
        <w:jc w:val="both"/>
      </w:pPr>
      <w:r>
        <w:t> </w:t>
      </w:r>
    </w:p>
    <w:p w14:paraId="7ED096DF" w14:textId="77777777" w:rsidR="001E0BD4" w:rsidRDefault="00F77885" w:rsidP="00151086">
      <w:pPr>
        <w:jc w:val="both"/>
      </w:pPr>
      <w:r>
        <w:rPr>
          <w:rStyle w:val="cWL1pod"/>
        </w:rPr>
        <w:t>Considérant que le fonds d’investissement couvre la durée d’une mandature scindée en deux programmations pluriannuelles distinctes de trois ans chacune (2019-2021 &amp; 2022-2024) ;</w:t>
      </w:r>
    </w:p>
    <w:p w14:paraId="2338DECD" w14:textId="77777777" w:rsidR="001E0BD4" w:rsidRDefault="00F77885" w:rsidP="00151086">
      <w:pPr>
        <w:jc w:val="both"/>
      </w:pPr>
      <w:r>
        <w:t> </w:t>
      </w:r>
    </w:p>
    <w:p w14:paraId="57C826A1" w14:textId="5A9FB94A" w:rsidR="001E0BD4" w:rsidRDefault="00F77885" w:rsidP="00151086">
      <w:pPr>
        <w:jc w:val="both"/>
      </w:pPr>
      <w:r>
        <w:t xml:space="preserve">Vu la lettre du 31 janvier 2022 relative au montant de la subvention PIC allouée à la commune pour les années 2022 à 2024 est de l’ordre de 369.813,06 </w:t>
      </w:r>
      <w:r w:rsidR="00151086">
        <w:t>EUR</w:t>
      </w:r>
      <w:r>
        <w:t xml:space="preserve"> ;</w:t>
      </w:r>
    </w:p>
    <w:p w14:paraId="347EC542" w14:textId="77777777" w:rsidR="001E0BD4" w:rsidRDefault="00F77885" w:rsidP="00151086">
      <w:pPr>
        <w:jc w:val="both"/>
      </w:pPr>
      <w:r>
        <w:t> </w:t>
      </w:r>
    </w:p>
    <w:p w14:paraId="7E62357D" w14:textId="1B5DF189" w:rsidR="001E0BD4" w:rsidRDefault="00F77885" w:rsidP="00151086">
      <w:pPr>
        <w:jc w:val="both"/>
      </w:pPr>
      <w:r>
        <w:t xml:space="preserve">Vu la lettre du 29 novembre 2021 relative au montant de la subvention PIMACI allouée à la commune pour les années 2022 à 2024 est de l’ordre de 89.927,15 </w:t>
      </w:r>
      <w:r w:rsidR="00151086">
        <w:t>EUR</w:t>
      </w:r>
      <w:r>
        <w:t xml:space="preserve"> ;</w:t>
      </w:r>
    </w:p>
    <w:p w14:paraId="18AAE550" w14:textId="77777777" w:rsidR="001E0BD4" w:rsidRDefault="00F77885" w:rsidP="00151086">
      <w:pPr>
        <w:jc w:val="both"/>
      </w:pPr>
      <w:r>
        <w:t> </w:t>
      </w:r>
    </w:p>
    <w:p w14:paraId="6F2BECED" w14:textId="77777777" w:rsidR="001E0BD4" w:rsidRDefault="00F77885" w:rsidP="00151086">
      <w:pPr>
        <w:jc w:val="both"/>
      </w:pPr>
      <w:r>
        <w:t xml:space="preserve">Vu le projet de plan d’investissement établi par l’administration, tel qu’annexé à la présente délibération et intitulé : « Fiche Projet 2023/01 – Réfection de voirie et création de trottoirs &amp; Aménagements de sécurité – Rue des Écoliers », « Fiche Projet 2023/02 Réfection de voirie et création de trottoirs &amp; Aménagements de sécurité – Rue de la </w:t>
      </w:r>
      <w:proofErr w:type="spellStart"/>
      <w:r>
        <w:t>Goffe</w:t>
      </w:r>
      <w:proofErr w:type="spellEnd"/>
      <w:r>
        <w:t> » et « Fiche Projet 2024/01 – N644 – Réfection et création de trottoirs &amp; Aménagement de sécurité » ;</w:t>
      </w:r>
    </w:p>
    <w:p w14:paraId="032D2927" w14:textId="77777777" w:rsidR="001E0BD4" w:rsidRDefault="00F77885" w:rsidP="00151086">
      <w:pPr>
        <w:jc w:val="both"/>
      </w:pPr>
      <w:r>
        <w:lastRenderedPageBreak/>
        <w:t> </w:t>
      </w:r>
    </w:p>
    <w:p w14:paraId="769063C1" w14:textId="77777777" w:rsidR="001E0BD4" w:rsidRDefault="00F77885" w:rsidP="00151086">
      <w:pPr>
        <w:jc w:val="both"/>
      </w:pPr>
      <w:r>
        <w:t>Considérant que les projets rencontrent les critères d’éligibilité édictés par le Ministre dans sa lettre-circulaire du 31 janvier 2022 en ce qu’il consiste en la construction, la transformation, ainsi que l’aménagement de leurs abords ainsi que la création, l’aménagement et l’entretien extraordinaire des voiries publiques, dont l’assiette appartient à un pouvoir public, y compris les accessoires, tel que le mobilier urbain, la signalisation, les plantations et l’œuvres d’art créées pour l’occasion;</w:t>
      </w:r>
    </w:p>
    <w:p w14:paraId="1C4FD1DD" w14:textId="77777777" w:rsidR="001E0BD4" w:rsidRDefault="00F77885" w:rsidP="00151086">
      <w:pPr>
        <w:jc w:val="both"/>
      </w:pPr>
      <w:r>
        <w:t> </w:t>
      </w:r>
    </w:p>
    <w:p w14:paraId="3D32C14F" w14:textId="77777777" w:rsidR="001E0BD4" w:rsidRDefault="00F77885" w:rsidP="00151086">
      <w:pPr>
        <w:jc w:val="both"/>
      </w:pPr>
      <w:r>
        <w:t>Considérant que le projet respecte les priorités régionales en matière de la rénovation du patrimoine existant ainsi qu’en matière de sécurité routière et l’amélioration du cadre de vie ;</w:t>
      </w:r>
    </w:p>
    <w:p w14:paraId="5F2ECC1D" w14:textId="77777777" w:rsidR="001E0BD4" w:rsidRDefault="00F77885" w:rsidP="00151086">
      <w:pPr>
        <w:jc w:val="both"/>
      </w:pPr>
      <w:r>
        <w:t> </w:t>
      </w:r>
    </w:p>
    <w:p w14:paraId="21595B44" w14:textId="77777777" w:rsidR="001E0BD4" w:rsidRDefault="00F77885" w:rsidP="00151086">
      <w:pPr>
        <w:jc w:val="both"/>
      </w:pPr>
      <w:r>
        <w:t>Vu les finances communales ;</w:t>
      </w:r>
    </w:p>
    <w:p w14:paraId="7C0EF44D" w14:textId="77777777" w:rsidR="001E0BD4" w:rsidRDefault="00F77885" w:rsidP="00151086">
      <w:pPr>
        <w:jc w:val="both"/>
      </w:pPr>
      <w:r>
        <w:t> </w:t>
      </w:r>
    </w:p>
    <w:p w14:paraId="64BF1B71" w14:textId="77777777" w:rsidR="001E0BD4" w:rsidRDefault="00F77885" w:rsidP="00151086">
      <w:pPr>
        <w:jc w:val="both"/>
      </w:pPr>
      <w:r>
        <w:t>Considérant que ce plan d’investissement communal 2022-2024 doit être rentré au SPW-DGO1 ;</w:t>
      </w:r>
    </w:p>
    <w:p w14:paraId="128CA66E" w14:textId="77777777" w:rsidR="001E0BD4" w:rsidRDefault="00F77885" w:rsidP="00151086">
      <w:pPr>
        <w:jc w:val="both"/>
      </w:pPr>
      <w:r>
        <w:t> </w:t>
      </w:r>
    </w:p>
    <w:p w14:paraId="38D97E69" w14:textId="77777777" w:rsidR="001E0BD4" w:rsidRDefault="00F77885" w:rsidP="00151086">
      <w:pPr>
        <w:jc w:val="both"/>
      </w:pPr>
      <w:r>
        <w:t>Sur proposition du Collège communal ;</w:t>
      </w:r>
    </w:p>
    <w:p w14:paraId="0AD361AF" w14:textId="77777777" w:rsidR="001E0BD4" w:rsidRDefault="00F77885" w:rsidP="00151086">
      <w:pPr>
        <w:jc w:val="both"/>
      </w:pPr>
      <w:r>
        <w:t>                                </w:t>
      </w:r>
    </w:p>
    <w:p w14:paraId="6A571A63" w14:textId="77777777" w:rsidR="001E0BD4" w:rsidRDefault="00F77885" w:rsidP="00151086">
      <w:pPr>
        <w:jc w:val="both"/>
      </w:pPr>
      <w:r>
        <w:t>Après en avoir délibéré et par onze voix pour, zéro voix contre et zéro abstention, ;</w:t>
      </w:r>
    </w:p>
    <w:p w14:paraId="2A9C416D" w14:textId="77777777" w:rsidR="001E0BD4" w:rsidRDefault="00F77885" w:rsidP="00151086">
      <w:pPr>
        <w:jc w:val="both"/>
      </w:pPr>
      <w:r>
        <w:t> </w:t>
      </w:r>
    </w:p>
    <w:p w14:paraId="4786B6EF" w14:textId="77777777" w:rsidR="001E0BD4" w:rsidRDefault="00F77885" w:rsidP="00151086">
      <w:pPr>
        <w:jc w:val="both"/>
      </w:pPr>
      <w:r>
        <w:t>DÉCIDE :</w:t>
      </w:r>
    </w:p>
    <w:p w14:paraId="1624BB7B" w14:textId="77777777" w:rsidR="001E0BD4" w:rsidRDefault="00F77885" w:rsidP="00151086">
      <w:pPr>
        <w:jc w:val="both"/>
      </w:pPr>
      <w:r>
        <w:t> </w:t>
      </w:r>
    </w:p>
    <w:p w14:paraId="2027DF66" w14:textId="77777777" w:rsidR="00151086" w:rsidRPr="00151086" w:rsidRDefault="00F77885" w:rsidP="00151086">
      <w:pPr>
        <w:jc w:val="both"/>
        <w:rPr>
          <w:u w:val="single"/>
        </w:rPr>
      </w:pPr>
      <w:r w:rsidRPr="00151086">
        <w:rPr>
          <w:u w:val="single"/>
        </w:rPr>
        <w:t>Art</w:t>
      </w:r>
      <w:r w:rsidR="00151086" w:rsidRPr="00151086">
        <w:rPr>
          <w:u w:val="single"/>
        </w:rPr>
        <w:t>icle</w:t>
      </w:r>
      <w:r w:rsidRPr="00151086">
        <w:rPr>
          <w:u w:val="single"/>
        </w:rPr>
        <w:t xml:space="preserve"> 1</w:t>
      </w:r>
      <w:r w:rsidRPr="00151086">
        <w:rPr>
          <w:u w:val="single"/>
          <w:vertAlign w:val="superscript"/>
        </w:rPr>
        <w:t>er</w:t>
      </w:r>
    </w:p>
    <w:p w14:paraId="2CA1CAB3" w14:textId="77777777" w:rsidR="00151086" w:rsidRDefault="00151086" w:rsidP="00151086">
      <w:pPr>
        <w:jc w:val="both"/>
      </w:pPr>
    </w:p>
    <w:p w14:paraId="1A390A32" w14:textId="7FBFAD32" w:rsidR="001E0BD4" w:rsidRDefault="00F77885" w:rsidP="00151086">
      <w:pPr>
        <w:jc w:val="both"/>
      </w:pPr>
      <w:r>
        <w:t xml:space="preserve">Le programme d’investissement communal 2022-2024, tel que joint à la présente délibération est approuvé ; Il comprend les dossiers suivants estimés au montant total de 5.106.632,67 </w:t>
      </w:r>
      <w:r w:rsidR="00151086">
        <w:t>EUR</w:t>
      </w:r>
      <w:r>
        <w:t xml:space="preserve"> TVAC et frais d’études inclus : « Fiche Projet 2023/01 – Réfection de voirie et création de trottoirs &amp; Aménagements de sécurité – Rue des Écoliers », « Fiche Projet 2023/02 – Réfection de voirie et création de trottoirs &amp; Aménagements de sécurité – Rue de la </w:t>
      </w:r>
      <w:proofErr w:type="spellStart"/>
      <w:r>
        <w:t>Goffe</w:t>
      </w:r>
      <w:proofErr w:type="spellEnd"/>
      <w:r>
        <w:t> » et « Fiche Projet 2024/01 – N644 – Réfection et création de trottoirs &amp; Aménagement de sécurité ».</w:t>
      </w:r>
    </w:p>
    <w:p w14:paraId="1948CF99" w14:textId="77777777" w:rsidR="001E0BD4" w:rsidRDefault="00F77885" w:rsidP="00151086">
      <w:pPr>
        <w:jc w:val="both"/>
      </w:pPr>
      <w:r>
        <w:t> </w:t>
      </w:r>
    </w:p>
    <w:p w14:paraId="6FE77EE3" w14:textId="77777777" w:rsidR="00151086" w:rsidRPr="00151086" w:rsidRDefault="00F77885" w:rsidP="00151086">
      <w:pPr>
        <w:jc w:val="both"/>
        <w:rPr>
          <w:u w:val="single"/>
        </w:rPr>
      </w:pPr>
      <w:r w:rsidRPr="00151086">
        <w:rPr>
          <w:u w:val="single"/>
        </w:rPr>
        <w:t>Art</w:t>
      </w:r>
      <w:r w:rsidR="00151086" w:rsidRPr="00151086">
        <w:rPr>
          <w:u w:val="single"/>
        </w:rPr>
        <w:t>icle</w:t>
      </w:r>
      <w:r w:rsidRPr="00151086">
        <w:rPr>
          <w:u w:val="single"/>
        </w:rPr>
        <w:t xml:space="preserve"> 2</w:t>
      </w:r>
    </w:p>
    <w:p w14:paraId="3B5042AB" w14:textId="77777777" w:rsidR="00151086" w:rsidRDefault="00151086" w:rsidP="00151086">
      <w:pPr>
        <w:jc w:val="both"/>
      </w:pPr>
    </w:p>
    <w:p w14:paraId="1950D33C" w14:textId="730ED1DE" w:rsidR="001E0BD4" w:rsidRDefault="00F77885" w:rsidP="00151086">
      <w:pPr>
        <w:jc w:val="both"/>
      </w:pPr>
      <w:r>
        <w:t>Le Conseil communal sollicite les subventions maximales de la Région wallonne pour la réalisation des travaux inscrits au programme d’investissement communal 2022-2024 repris à l’article 1er.</w:t>
      </w:r>
    </w:p>
    <w:p w14:paraId="4CC4768B" w14:textId="77777777" w:rsidR="001E0BD4" w:rsidRDefault="00F77885" w:rsidP="00151086">
      <w:pPr>
        <w:jc w:val="both"/>
      </w:pPr>
      <w:r>
        <w:t> </w:t>
      </w:r>
    </w:p>
    <w:p w14:paraId="0B031A91" w14:textId="77777777" w:rsidR="00151086" w:rsidRPr="00151086" w:rsidRDefault="00F77885" w:rsidP="00151086">
      <w:pPr>
        <w:jc w:val="both"/>
        <w:rPr>
          <w:u w:val="single"/>
        </w:rPr>
      </w:pPr>
      <w:r w:rsidRPr="00151086">
        <w:rPr>
          <w:u w:val="single"/>
        </w:rPr>
        <w:t>Art</w:t>
      </w:r>
      <w:r w:rsidR="00151086" w:rsidRPr="00151086">
        <w:rPr>
          <w:u w:val="single"/>
        </w:rPr>
        <w:t>icle</w:t>
      </w:r>
      <w:r w:rsidRPr="00151086">
        <w:rPr>
          <w:u w:val="single"/>
        </w:rPr>
        <w:t xml:space="preserve"> 3</w:t>
      </w:r>
    </w:p>
    <w:p w14:paraId="665F42CC" w14:textId="77777777" w:rsidR="00151086" w:rsidRDefault="00151086" w:rsidP="00151086">
      <w:pPr>
        <w:jc w:val="both"/>
      </w:pPr>
    </w:p>
    <w:p w14:paraId="280492DB" w14:textId="47D6A165" w:rsidR="001E0BD4" w:rsidRDefault="00F77885" w:rsidP="00151086">
      <w:pPr>
        <w:jc w:val="both"/>
      </w:pPr>
      <w:r>
        <w:t xml:space="preserve">La présente délibération accompagnée de ses annexes est </w:t>
      </w:r>
      <w:proofErr w:type="gramStart"/>
      <w:r>
        <w:t>transmises</w:t>
      </w:r>
      <w:proofErr w:type="gramEnd"/>
      <w:r>
        <w:t xml:space="preserve"> au SPW – DGO1 « Routes et Bâtiments » - Département des infrastructures subsidiées, Boulevard du Nord 8 à 5000 Namur.</w:t>
      </w:r>
    </w:p>
    <w:p w14:paraId="5282A5A9" w14:textId="77777777" w:rsidR="001E0BD4" w:rsidRDefault="00F77885" w:rsidP="00151086">
      <w:pPr>
        <w:jc w:val="both"/>
      </w:pPr>
      <w:r>
        <w:t> </w:t>
      </w:r>
    </w:p>
    <w:p w14:paraId="6D1CF591" w14:textId="77777777" w:rsidR="00151086" w:rsidRPr="00151086" w:rsidRDefault="00F77885" w:rsidP="00151086">
      <w:pPr>
        <w:jc w:val="both"/>
        <w:rPr>
          <w:u w:val="single"/>
        </w:rPr>
      </w:pPr>
      <w:r w:rsidRPr="00151086">
        <w:rPr>
          <w:u w:val="single"/>
        </w:rPr>
        <w:t>Art</w:t>
      </w:r>
      <w:r w:rsidR="00151086" w:rsidRPr="00151086">
        <w:rPr>
          <w:u w:val="single"/>
        </w:rPr>
        <w:t xml:space="preserve">icle </w:t>
      </w:r>
      <w:r w:rsidRPr="00151086">
        <w:rPr>
          <w:u w:val="single"/>
        </w:rPr>
        <w:t>4</w:t>
      </w:r>
    </w:p>
    <w:p w14:paraId="737ECC95" w14:textId="77777777" w:rsidR="00151086" w:rsidRDefault="00151086" w:rsidP="00151086">
      <w:pPr>
        <w:jc w:val="both"/>
      </w:pPr>
    </w:p>
    <w:p w14:paraId="791A36E2" w14:textId="17AD6CD2" w:rsidR="001E0BD4" w:rsidRDefault="00F77885" w:rsidP="00151086">
      <w:pPr>
        <w:jc w:val="both"/>
      </w:pPr>
      <w:r>
        <w:t>Le programme d’investissement communal 2022-2024 est envoyé à l’Organisme d’Assainissement agréé (O.A.A.).</w:t>
      </w:r>
    </w:p>
    <w:p w14:paraId="7DB86AEB" w14:textId="77777777" w:rsidR="001E0BD4" w:rsidRDefault="001E0BD4">
      <w:pPr>
        <w:rPr>
          <w:szCs w:val="22"/>
        </w:rPr>
      </w:pPr>
    </w:p>
    <w:p w14:paraId="26EAAC17"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6E84B8DD" w14:textId="77777777">
        <w:tc>
          <w:tcPr>
            <w:tcW w:w="339" w:type="dxa"/>
            <w:tcBorders>
              <w:top w:val="single" w:sz="2" w:space="0" w:color="000000"/>
            </w:tcBorders>
          </w:tcPr>
          <w:p w14:paraId="13D8A56E" w14:textId="77777777" w:rsidR="001E0BD4" w:rsidRDefault="00F77885">
            <w:pPr>
              <w:tabs>
                <w:tab w:val="left" w:pos="720"/>
              </w:tabs>
              <w:rPr>
                <w:b/>
                <w:bCs/>
                <w:szCs w:val="22"/>
              </w:rPr>
            </w:pPr>
            <w:r>
              <w:rPr>
                <w:b/>
                <w:bCs/>
                <w:szCs w:val="22"/>
              </w:rPr>
              <w:t>22.</w:t>
            </w:r>
          </w:p>
        </w:tc>
        <w:tc>
          <w:tcPr>
            <w:tcW w:w="9299" w:type="dxa"/>
            <w:tcBorders>
              <w:top w:val="single" w:sz="2" w:space="0" w:color="000000"/>
            </w:tcBorders>
          </w:tcPr>
          <w:p w14:paraId="794F33D7" w14:textId="77777777" w:rsidR="001E0BD4" w:rsidRDefault="00F77885">
            <w:pPr>
              <w:tabs>
                <w:tab w:val="left" w:pos="1222"/>
              </w:tabs>
              <w:ind w:left="502"/>
              <w:rPr>
                <w:b/>
                <w:bCs/>
                <w:caps/>
                <w:szCs w:val="22"/>
                <w:u w:val="single"/>
              </w:rPr>
            </w:pPr>
            <w:r>
              <w:rPr>
                <w:b/>
                <w:bCs/>
                <w:caps/>
                <w:szCs w:val="22"/>
                <w:u w:val="single"/>
              </w:rPr>
              <w:t>MODIFICATION BUDGÉTAIRE N° 2 AU SERVICE ORDINAIRE ET EXTRAORDINAIRE POUR LA COMMUNE POUR L'EXERCICE 2022</w:t>
            </w:r>
          </w:p>
        </w:tc>
      </w:tr>
    </w:tbl>
    <w:p w14:paraId="74B4D691" w14:textId="77777777" w:rsidR="001E0BD4" w:rsidRDefault="00F77885">
      <w:pPr>
        <w:rPr>
          <w:szCs w:val="22"/>
        </w:rPr>
      </w:pPr>
      <w:r>
        <w:rPr>
          <w:szCs w:val="22"/>
        </w:rPr>
        <w:t>2022-06-28 1158</w:t>
      </w:r>
    </w:p>
    <w:p w14:paraId="58986240" w14:textId="77777777" w:rsidR="001E0BD4" w:rsidRDefault="001E0BD4">
      <w:pPr>
        <w:rPr>
          <w:rFonts w:cs="Arial"/>
          <w:bCs/>
          <w:color w:val="000000"/>
          <w:szCs w:val="22"/>
        </w:rPr>
      </w:pPr>
    </w:p>
    <w:p w14:paraId="68FE088A" w14:textId="77777777" w:rsidR="001E0BD4" w:rsidRDefault="00F77885">
      <w:pPr>
        <w:pStyle w:val="cWL3pod"/>
      </w:pPr>
      <w:r>
        <w:t>LE CONSEIL COMMUNAL, réuni en séance publique ;</w:t>
      </w:r>
    </w:p>
    <w:p w14:paraId="749A876C" w14:textId="77777777" w:rsidR="001E0BD4" w:rsidRDefault="00F77885">
      <w:pPr>
        <w:pStyle w:val="cWL3pod"/>
      </w:pPr>
      <w:r>
        <w:t> </w:t>
      </w:r>
    </w:p>
    <w:p w14:paraId="674A2CA6" w14:textId="77777777" w:rsidR="001E0BD4" w:rsidRDefault="00F77885" w:rsidP="00AD2EEE">
      <w:pPr>
        <w:pStyle w:val="cWL3pod"/>
      </w:pPr>
      <w:r>
        <w:t>Vu la Constitution, les articles 41 et 162 ;</w:t>
      </w:r>
    </w:p>
    <w:p w14:paraId="239FC43B" w14:textId="77777777" w:rsidR="001E0BD4" w:rsidRDefault="00F77885" w:rsidP="00AD2EEE">
      <w:pPr>
        <w:pStyle w:val="cWL3pod"/>
      </w:pPr>
      <w:r>
        <w:t> </w:t>
      </w:r>
    </w:p>
    <w:p w14:paraId="4337E2CD" w14:textId="77777777" w:rsidR="001E0BD4" w:rsidRDefault="00F77885" w:rsidP="00AD2EEE">
      <w:pPr>
        <w:pStyle w:val="cWL3pod"/>
      </w:pPr>
      <w:r>
        <w:t>Vu le Code de la Démocratie locale et de la Décentralisation, les articles L1122-23, L1122-26, L1122-30, et Première partie, livre III ; </w:t>
      </w:r>
    </w:p>
    <w:p w14:paraId="5204A45E" w14:textId="77777777" w:rsidR="001E0BD4" w:rsidRDefault="00F77885" w:rsidP="00AD2EEE">
      <w:pPr>
        <w:pStyle w:val="cWL3pod"/>
      </w:pPr>
      <w:r>
        <w:t> </w:t>
      </w:r>
    </w:p>
    <w:p w14:paraId="17229872" w14:textId="77777777" w:rsidR="001E0BD4" w:rsidRDefault="00F77885" w:rsidP="00AD2EEE">
      <w:pPr>
        <w:pStyle w:val="cWL3pod"/>
      </w:pPr>
      <w:r>
        <w:t xml:space="preserve">Vu l’arrêté du Gouvernement wallon du 05 juillet 2007 portant le règlement général de la comptabilité </w:t>
      </w:r>
      <w:r>
        <w:lastRenderedPageBreak/>
        <w:t>communale, en exécution de l’article L1315-1 du Code de la Démocratie locale et de la Décentralisation ;</w:t>
      </w:r>
    </w:p>
    <w:p w14:paraId="253F0F47" w14:textId="77777777" w:rsidR="001E0BD4" w:rsidRDefault="00F77885" w:rsidP="00AD2EEE">
      <w:pPr>
        <w:pStyle w:val="cWL3pod"/>
      </w:pPr>
      <w:r>
        <w:t> </w:t>
      </w:r>
    </w:p>
    <w:p w14:paraId="7F39E3AA" w14:textId="77777777" w:rsidR="001E0BD4" w:rsidRDefault="00F77885" w:rsidP="00AD2EEE">
      <w:pPr>
        <w:pStyle w:val="cWL3pod"/>
      </w:pPr>
      <w:r>
        <w:t>Vu les circulaires 2022 du 09 juillet 2021 relatives :</w:t>
      </w:r>
    </w:p>
    <w:p w14:paraId="6ADFFEE5" w14:textId="77777777" w:rsidR="001E0BD4" w:rsidRDefault="00F77885" w:rsidP="00AD2EEE">
      <w:pPr>
        <w:pStyle w:val="cWL5pod"/>
        <w:numPr>
          <w:ilvl w:val="0"/>
          <w:numId w:val="7"/>
        </w:numPr>
        <w:tabs>
          <w:tab w:val="left" w:pos="922"/>
        </w:tabs>
      </w:pPr>
      <w:proofErr w:type="gramStart"/>
      <w:r>
        <w:t>à</w:t>
      </w:r>
      <w:proofErr w:type="gramEnd"/>
      <w:r>
        <w:t xml:space="preserve"> l’élaboration des budgets des communes de la Région wallonne ;</w:t>
      </w:r>
    </w:p>
    <w:p w14:paraId="2E428710" w14:textId="77777777" w:rsidR="001E0BD4" w:rsidRDefault="00F77885" w:rsidP="00AD2EEE">
      <w:pPr>
        <w:pStyle w:val="cWL5pod"/>
        <w:numPr>
          <w:ilvl w:val="0"/>
          <w:numId w:val="7"/>
        </w:numPr>
        <w:tabs>
          <w:tab w:val="left" w:pos="922"/>
        </w:tabs>
      </w:pPr>
      <w:proofErr w:type="gramStart"/>
      <w:r>
        <w:t>à</w:t>
      </w:r>
      <w:proofErr w:type="gramEnd"/>
      <w:r>
        <w:t xml:space="preserve"> l'adoption/actualisation des plans de gestion - Leur suivi par le Centre Régional d'Aide </w:t>
      </w:r>
      <w:proofErr w:type="spellStart"/>
      <w:r>
        <w:t>au</w:t>
      </w:r>
      <w:proofErr w:type="spellEnd"/>
      <w:r>
        <w:t xml:space="preserve"> Communes - Directives budgétaires complémentaires et spécifiques ;</w:t>
      </w:r>
    </w:p>
    <w:p w14:paraId="49442BA2" w14:textId="77777777" w:rsidR="001E0BD4" w:rsidRDefault="00F77885" w:rsidP="00AD2EEE">
      <w:pPr>
        <w:pStyle w:val="cWL5pod"/>
        <w:numPr>
          <w:ilvl w:val="0"/>
          <w:numId w:val="7"/>
        </w:numPr>
        <w:tabs>
          <w:tab w:val="left" w:pos="922"/>
        </w:tabs>
      </w:pPr>
      <w:proofErr w:type="gramStart"/>
      <w:r>
        <w:t>à</w:t>
      </w:r>
      <w:proofErr w:type="gramEnd"/>
      <w:r>
        <w:t xml:space="preserve"> l’élaboration du Plan de convergence ;</w:t>
      </w:r>
    </w:p>
    <w:p w14:paraId="574AAFE1" w14:textId="77777777" w:rsidR="001E0BD4" w:rsidRDefault="00F77885" w:rsidP="00AD2EEE">
      <w:pPr>
        <w:pStyle w:val="cWL3pod"/>
      </w:pPr>
      <w:r>
        <w:t> </w:t>
      </w:r>
    </w:p>
    <w:p w14:paraId="674A3642" w14:textId="77777777" w:rsidR="001E0BD4" w:rsidRDefault="00F77885" w:rsidP="00AD2EEE">
      <w:pPr>
        <w:pStyle w:val="cWL3pod"/>
      </w:pPr>
      <w:r>
        <w:t>Vu le projet de deuxième modification budgétaire pour l’exercice 2022 établi par le collège communal en date du 07 juin 2022 ;</w:t>
      </w:r>
    </w:p>
    <w:p w14:paraId="251074EB" w14:textId="77777777" w:rsidR="001E0BD4" w:rsidRDefault="00F77885" w:rsidP="00AD2EEE">
      <w:pPr>
        <w:pStyle w:val="cWL3pod"/>
      </w:pPr>
      <w:r>
        <w:t> </w:t>
      </w:r>
    </w:p>
    <w:p w14:paraId="03622747" w14:textId="77777777" w:rsidR="001E0BD4" w:rsidRDefault="00F77885" w:rsidP="00AD2EEE">
      <w:pPr>
        <w:pStyle w:val="cWL3pod"/>
      </w:pPr>
      <w:r>
        <w:t>Vu le rapport favorable de la Commission visée à l’article 12 du Règlement général de la Comptabilité communale ;</w:t>
      </w:r>
    </w:p>
    <w:p w14:paraId="67898257" w14:textId="77777777" w:rsidR="001E0BD4" w:rsidRDefault="00F77885" w:rsidP="00AD2EEE">
      <w:pPr>
        <w:pStyle w:val="cWL3pod"/>
      </w:pPr>
      <w:r>
        <w:t> </w:t>
      </w:r>
    </w:p>
    <w:p w14:paraId="215A429C" w14:textId="77777777" w:rsidR="001E0BD4" w:rsidRDefault="00F77885" w:rsidP="00AD2EEE">
      <w:pPr>
        <w:pStyle w:val="cWL3pod"/>
      </w:pPr>
      <w:r>
        <w:t>Vu la transmission du dossier à la Directrice financière en date du 13 juin 2022 ;</w:t>
      </w:r>
    </w:p>
    <w:p w14:paraId="1EBA2FF1" w14:textId="77777777" w:rsidR="001E0BD4" w:rsidRDefault="00F77885" w:rsidP="00AD2EEE">
      <w:pPr>
        <w:pStyle w:val="cWL3pod"/>
      </w:pPr>
      <w:r>
        <w:t> </w:t>
      </w:r>
    </w:p>
    <w:p w14:paraId="67CDFF26" w14:textId="77777777" w:rsidR="001E0BD4" w:rsidRDefault="00F77885" w:rsidP="00AD2EEE">
      <w:pPr>
        <w:pStyle w:val="cWL3pod"/>
      </w:pPr>
      <w:r>
        <w:t>Vu l’avis favorable de la Directrice financière du 20 juin 2022 rendu en application de l’article L1124-40 du Code de la Démocratie locale et de la Décentralisation, tel qu’annexé à la présente délibération ;</w:t>
      </w:r>
    </w:p>
    <w:p w14:paraId="64C24366" w14:textId="77777777" w:rsidR="001E0BD4" w:rsidRDefault="00F77885" w:rsidP="00AD2EEE">
      <w:pPr>
        <w:pStyle w:val="cWL3pod"/>
      </w:pPr>
      <w:r>
        <w:br/>
        <w:t>Attendu que conformément à l’article L1211-3, §2, alinéa 2 du Code de la Démocratie Locale et de la Décentralisation, le projet de deuxième modification budgétaire a été concerté en comité de direction ;</w:t>
      </w:r>
    </w:p>
    <w:p w14:paraId="0BA07DCB" w14:textId="77777777" w:rsidR="001E0BD4" w:rsidRDefault="00F77885" w:rsidP="00AD2EEE">
      <w:pPr>
        <w:pStyle w:val="cWL3pod"/>
      </w:pPr>
      <w:r>
        <w:t> </w:t>
      </w:r>
    </w:p>
    <w:p w14:paraId="27069124" w14:textId="77777777" w:rsidR="001E0BD4" w:rsidRDefault="00F77885" w:rsidP="00AD2EEE">
      <w:pPr>
        <w:pStyle w:val="cWL3pod"/>
      </w:pPr>
      <w:r>
        <w:t>Attendu que la Commission des Finances, composée de tous les Conseillers communaux, s’est réunie le mardi 28 juin 2022 aux fins de poser toutes les questions utiles et techniques sur le projet de deuxième modification budgétaire 2022 ;</w:t>
      </w:r>
    </w:p>
    <w:p w14:paraId="41FAD4FD" w14:textId="77777777" w:rsidR="001E0BD4" w:rsidRDefault="00F77885" w:rsidP="00AD2EEE">
      <w:pPr>
        <w:pStyle w:val="cWL3pod"/>
      </w:pPr>
      <w:r>
        <w:t> </w:t>
      </w:r>
    </w:p>
    <w:p w14:paraId="4EC9CF9E" w14:textId="77777777" w:rsidR="001E0BD4" w:rsidRDefault="00F77885" w:rsidP="00AD2EEE">
      <w:pPr>
        <w:pStyle w:val="cWL3pod"/>
      </w:pPr>
      <w:r>
        <w:t>Attendu que le Collège veillera au respect des formalités de publication prescrites par l’article L1313-1 du Code de la Démocratie locale et de la Décentralisation ;</w:t>
      </w:r>
    </w:p>
    <w:p w14:paraId="2F2EB4D8" w14:textId="77777777" w:rsidR="001E0BD4" w:rsidRDefault="00F77885" w:rsidP="00AD2EEE">
      <w:pPr>
        <w:pStyle w:val="cWL3pod"/>
      </w:pPr>
      <w:r>
        <w:t> </w:t>
      </w:r>
    </w:p>
    <w:p w14:paraId="2DDC9125" w14:textId="77777777" w:rsidR="001E0BD4" w:rsidRDefault="00F77885" w:rsidP="00AD2EEE">
      <w:pPr>
        <w:pStyle w:val="cWL3pod"/>
      </w:pPr>
      <w:r>
        <w:t>Attendu que le Collège veillera également, en application de l’article L1122-23, § 2, du Code de la Démocratie locale et de la Décentralisation, à la communication de la présente modification budgétaire, aux organisations syndicales représentatives ; ainsi qu’à l’organisation, sur demande desdites organisations syndicales, d’une séance d’information présentant et expliquant la présente modification budgétaire ;</w:t>
      </w:r>
    </w:p>
    <w:p w14:paraId="01B907A5" w14:textId="77777777" w:rsidR="001E0BD4" w:rsidRDefault="00F77885" w:rsidP="00AD2EEE">
      <w:pPr>
        <w:pStyle w:val="cWL3pod"/>
      </w:pPr>
      <w:r>
        <w:t> </w:t>
      </w:r>
    </w:p>
    <w:p w14:paraId="3266F832" w14:textId="77777777" w:rsidR="001E0BD4" w:rsidRDefault="00F77885" w:rsidP="00AD2EEE">
      <w:pPr>
        <w:pStyle w:val="cWL3pod"/>
      </w:pPr>
      <w:r>
        <w:t>Considérant que cette modification budgétaire a été établie sur base du plan de gestion concerté avec le Centre Régional d’Aide aux Communes (C.R.A.C.) et les représentants du SPW Intérieur et Action sociale de Liège ;</w:t>
      </w:r>
    </w:p>
    <w:p w14:paraId="334C52EF" w14:textId="77777777" w:rsidR="001E0BD4" w:rsidRDefault="00F77885" w:rsidP="00AD2EEE">
      <w:pPr>
        <w:pStyle w:val="cWL3pod"/>
      </w:pPr>
      <w:r>
        <w:t> </w:t>
      </w:r>
    </w:p>
    <w:p w14:paraId="12167138" w14:textId="7AE9A5C9" w:rsidR="001E0BD4" w:rsidRDefault="00F77885" w:rsidP="00AD2EEE">
      <w:pPr>
        <w:pStyle w:val="cWL3pod"/>
      </w:pPr>
      <w:r>
        <w:t xml:space="preserve">Considérant que, en accord avec le C.R.A.C., la présente modification budgétaire reprend en provision un montant pour couvrir des dégrèvements aux additionnels au précompte immobilier de l'ordre de 50.000,00 </w:t>
      </w:r>
      <w:r w:rsidR="00151086">
        <w:t>EUR</w:t>
      </w:r>
      <w:r>
        <w:t xml:space="preserve"> ;</w:t>
      </w:r>
    </w:p>
    <w:p w14:paraId="02023562" w14:textId="77777777" w:rsidR="001E0BD4" w:rsidRDefault="00F77885" w:rsidP="00AD2EEE">
      <w:pPr>
        <w:pStyle w:val="cWL3pod"/>
      </w:pPr>
      <w:r>
        <w:t> </w:t>
      </w:r>
    </w:p>
    <w:p w14:paraId="29C6A162" w14:textId="77777777" w:rsidR="001E0BD4" w:rsidRDefault="00F77885" w:rsidP="00AD2EEE">
      <w:pPr>
        <w:pStyle w:val="cWL3pod"/>
      </w:pPr>
      <w:r>
        <w:t>Attendu, toutefois, que le compte 2021 voté en séance du 23 mai 2022 n'a toujours pas été approuvé par l'autorité de Tutelle et que cela pourrait modifier le résultat global de la présente modification budgétaire pour l'exercice 2022 ;</w:t>
      </w:r>
    </w:p>
    <w:p w14:paraId="4429E998" w14:textId="77777777" w:rsidR="001E0BD4" w:rsidRDefault="00F77885" w:rsidP="00AD2EEE">
      <w:pPr>
        <w:pStyle w:val="cWL3pod"/>
      </w:pPr>
      <w:r>
        <w:t> </w:t>
      </w:r>
    </w:p>
    <w:p w14:paraId="16F35785" w14:textId="77777777" w:rsidR="001E0BD4" w:rsidRDefault="00F77885" w:rsidP="00AD2EEE">
      <w:pPr>
        <w:pStyle w:val="cWL3pod"/>
      </w:pPr>
      <w:r>
        <w:t xml:space="preserve">Attendu la génération et l'envoi par l'outil </w:t>
      </w:r>
      <w:proofErr w:type="spellStart"/>
      <w:r>
        <w:t>eComptes</w:t>
      </w:r>
      <w:proofErr w:type="spellEnd"/>
      <w:r>
        <w:t xml:space="preserve"> du tableau des prévisions budgétaires pluriannuelles ;</w:t>
      </w:r>
    </w:p>
    <w:p w14:paraId="107140FE" w14:textId="77777777" w:rsidR="001E0BD4" w:rsidRDefault="00F77885" w:rsidP="00AD2EEE">
      <w:pPr>
        <w:pStyle w:val="cWL3pod"/>
      </w:pPr>
      <w:r>
        <w:t> </w:t>
      </w:r>
    </w:p>
    <w:p w14:paraId="63D7022C" w14:textId="77777777" w:rsidR="001E0BD4" w:rsidRDefault="00F77885" w:rsidP="00AD2EEE">
      <w:pPr>
        <w:pStyle w:val="cWL3pod"/>
      </w:pPr>
      <w:r>
        <w:t>Par ces motifs ;</w:t>
      </w:r>
    </w:p>
    <w:p w14:paraId="4A7B5123" w14:textId="77777777" w:rsidR="001E0BD4" w:rsidRDefault="00F77885" w:rsidP="00AD2EEE">
      <w:pPr>
        <w:pStyle w:val="cWL3pod"/>
      </w:pPr>
      <w:r>
        <w:t> </w:t>
      </w:r>
    </w:p>
    <w:p w14:paraId="77E48EEB" w14:textId="77777777" w:rsidR="001E0BD4" w:rsidRDefault="00F77885" w:rsidP="00AD2EEE">
      <w:pPr>
        <w:jc w:val="both"/>
      </w:pPr>
      <w:r>
        <w:t>Après en avoir délibéré en séance publique, et par onze voix pour, zéro voix contre et zéro abstention,</w:t>
      </w:r>
    </w:p>
    <w:p w14:paraId="164BBA18" w14:textId="77777777" w:rsidR="001E0BD4" w:rsidRDefault="00F77885" w:rsidP="00AD2EEE">
      <w:pPr>
        <w:pStyle w:val="cWL3pod"/>
      </w:pPr>
      <w:r>
        <w:lastRenderedPageBreak/>
        <w:t> </w:t>
      </w:r>
    </w:p>
    <w:p w14:paraId="722EF3C5" w14:textId="77777777" w:rsidR="001E0BD4" w:rsidRDefault="00F77885" w:rsidP="00AD2EEE">
      <w:pPr>
        <w:pStyle w:val="cWL3pod"/>
      </w:pPr>
      <w:r>
        <w:t>DÉCIDE :</w:t>
      </w:r>
    </w:p>
    <w:p w14:paraId="0E4AD098" w14:textId="77777777" w:rsidR="001E0BD4" w:rsidRDefault="00F77885" w:rsidP="00AD2EEE">
      <w:pPr>
        <w:pStyle w:val="cWL3pod"/>
      </w:pPr>
      <w:r>
        <w:t> </w:t>
      </w:r>
    </w:p>
    <w:p w14:paraId="67310CCA" w14:textId="2829F240" w:rsidR="001E0BD4" w:rsidRDefault="00F77885" w:rsidP="00AD2EEE">
      <w:pPr>
        <w:pStyle w:val="cWL3pod"/>
      </w:pPr>
      <w:r>
        <w:rPr>
          <w:rStyle w:val="cWL2pod"/>
        </w:rPr>
        <w:t>Article 1er</w:t>
      </w:r>
    </w:p>
    <w:p w14:paraId="5FC49CB7" w14:textId="77777777" w:rsidR="001E0BD4" w:rsidRDefault="00F77885" w:rsidP="00AD2EEE">
      <w:pPr>
        <w:pStyle w:val="cWL3pod"/>
      </w:pPr>
      <w:r>
        <w:t> </w:t>
      </w:r>
    </w:p>
    <w:p w14:paraId="14BCF193" w14:textId="77777777" w:rsidR="001E0BD4" w:rsidRDefault="00F77885" w:rsidP="00AD2EEE">
      <w:pPr>
        <w:pStyle w:val="cWL3pod"/>
      </w:pPr>
      <w:r>
        <w:t>D’approuver, comme suit, la deuxième modification budgétaire de l’exercice 2022 :</w:t>
      </w:r>
    </w:p>
    <w:p w14:paraId="2F8C46C1" w14:textId="77777777" w:rsidR="001E0BD4" w:rsidRDefault="00F77885">
      <w:pPr>
        <w:pStyle w:val="cWL3pod"/>
      </w:pPr>
      <w:r>
        <w:t> </w:t>
      </w:r>
    </w:p>
    <w:p w14:paraId="3383365A" w14:textId="77777777" w:rsidR="001E0BD4" w:rsidRDefault="00F77885">
      <w:pPr>
        <w:pStyle w:val="cWL6pod"/>
        <w:numPr>
          <w:ilvl w:val="0"/>
          <w:numId w:val="8"/>
        </w:numPr>
        <w:tabs>
          <w:tab w:val="left" w:pos="922"/>
        </w:tabs>
      </w:pPr>
      <w:r>
        <w:t>Tableau récapitulatif</w:t>
      </w:r>
    </w:p>
    <w:p w14:paraId="4BC8E52C" w14:textId="77777777" w:rsidR="001E0BD4" w:rsidRDefault="00F77885">
      <w:r>
        <w:t> </w:t>
      </w:r>
    </w:p>
    <w:tbl>
      <w:tblPr>
        <w:tblW w:w="9638" w:type="dxa"/>
        <w:tblCellMar>
          <w:left w:w="0" w:type="dxa"/>
          <w:right w:w="0" w:type="dxa"/>
        </w:tblCellMar>
        <w:tblLook w:val="04A0" w:firstRow="1" w:lastRow="0" w:firstColumn="1" w:lastColumn="0" w:noHBand="0" w:noVBand="1"/>
      </w:tblPr>
      <w:tblGrid>
        <w:gridCol w:w="4075"/>
        <w:gridCol w:w="2494"/>
        <w:gridCol w:w="3069"/>
      </w:tblGrid>
      <w:tr w:rsidR="001E0BD4" w14:paraId="389A9AE7"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750CB7F3" w14:textId="77777777" w:rsidR="001E0BD4" w:rsidRDefault="00F77885">
            <w:pPr>
              <w:pStyle w:val="Tablecell"/>
            </w:pPr>
            <w:r>
              <w:t> </w:t>
            </w:r>
          </w:p>
        </w:tc>
        <w:tc>
          <w:tcPr>
            <w:tcW w:w="2494" w:type="dxa"/>
            <w:tcBorders>
              <w:top w:val="single" w:sz="2" w:space="0" w:color="000000"/>
              <w:left w:val="single" w:sz="2" w:space="0" w:color="000000"/>
              <w:bottom w:val="single" w:sz="2" w:space="0" w:color="000000"/>
              <w:right w:val="single" w:sz="2" w:space="0" w:color="000000"/>
            </w:tcBorders>
            <w:vAlign w:val="center"/>
          </w:tcPr>
          <w:p w14:paraId="03F9E5DC" w14:textId="77777777" w:rsidR="001E0BD4" w:rsidRDefault="00F77885">
            <w:pPr>
              <w:pStyle w:val="cWL8pod"/>
            </w:pPr>
            <w:r>
              <w:t>Service ordinaire</w:t>
            </w:r>
          </w:p>
        </w:tc>
        <w:tc>
          <w:tcPr>
            <w:tcW w:w="3069" w:type="dxa"/>
            <w:tcBorders>
              <w:top w:val="single" w:sz="2" w:space="0" w:color="000000"/>
              <w:left w:val="single" w:sz="2" w:space="0" w:color="000000"/>
              <w:bottom w:val="single" w:sz="2" w:space="0" w:color="000000"/>
              <w:right w:val="single" w:sz="2" w:space="0" w:color="000000"/>
            </w:tcBorders>
            <w:vAlign w:val="center"/>
          </w:tcPr>
          <w:p w14:paraId="24F3D0B6" w14:textId="77777777" w:rsidR="001E0BD4" w:rsidRDefault="00F77885">
            <w:pPr>
              <w:pStyle w:val="cWL8pod"/>
            </w:pPr>
            <w:r>
              <w:t>Service extraordinaire</w:t>
            </w:r>
          </w:p>
        </w:tc>
      </w:tr>
      <w:tr w:rsidR="001E0BD4" w14:paraId="3DFD2208"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1E356005" w14:textId="77777777" w:rsidR="001E0BD4" w:rsidRDefault="00F77885">
            <w:pPr>
              <w:pStyle w:val="Tablecell"/>
            </w:pPr>
            <w:r>
              <w:t>Recettes exercice proprement dit</w:t>
            </w:r>
          </w:p>
        </w:tc>
        <w:tc>
          <w:tcPr>
            <w:tcW w:w="2494" w:type="dxa"/>
            <w:tcBorders>
              <w:top w:val="single" w:sz="2" w:space="0" w:color="000000"/>
              <w:left w:val="single" w:sz="2" w:space="0" w:color="000000"/>
              <w:bottom w:val="single" w:sz="2" w:space="0" w:color="000000"/>
              <w:right w:val="single" w:sz="2" w:space="0" w:color="000000"/>
            </w:tcBorders>
            <w:vAlign w:val="center"/>
          </w:tcPr>
          <w:p w14:paraId="00B159F7" w14:textId="77777777" w:rsidR="001E0BD4" w:rsidRDefault="00F77885">
            <w:pPr>
              <w:pStyle w:val="cWL9pod"/>
            </w:pPr>
            <w:r>
              <w:t>12.672.295,75</w:t>
            </w:r>
          </w:p>
        </w:tc>
        <w:tc>
          <w:tcPr>
            <w:tcW w:w="3069" w:type="dxa"/>
            <w:tcBorders>
              <w:top w:val="single" w:sz="2" w:space="0" w:color="000000"/>
              <w:left w:val="single" w:sz="2" w:space="0" w:color="000000"/>
              <w:bottom w:val="single" w:sz="2" w:space="0" w:color="000000"/>
              <w:right w:val="single" w:sz="2" w:space="0" w:color="000000"/>
            </w:tcBorders>
            <w:vAlign w:val="center"/>
          </w:tcPr>
          <w:p w14:paraId="2ED50A69" w14:textId="77777777" w:rsidR="001E0BD4" w:rsidRDefault="00F77885">
            <w:pPr>
              <w:pStyle w:val="cWL9pod"/>
            </w:pPr>
            <w:r>
              <w:t>3.154.358,31</w:t>
            </w:r>
          </w:p>
        </w:tc>
      </w:tr>
      <w:tr w:rsidR="001E0BD4" w14:paraId="16643477"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330F619D" w14:textId="77777777" w:rsidR="001E0BD4" w:rsidRDefault="00F77885">
            <w:pPr>
              <w:pStyle w:val="Tablecell"/>
            </w:pPr>
            <w:r>
              <w:t>Dépenses exercice proprement dit</w:t>
            </w:r>
          </w:p>
        </w:tc>
        <w:tc>
          <w:tcPr>
            <w:tcW w:w="2494" w:type="dxa"/>
            <w:tcBorders>
              <w:top w:val="single" w:sz="2" w:space="0" w:color="000000"/>
              <w:left w:val="single" w:sz="2" w:space="0" w:color="000000"/>
              <w:bottom w:val="single" w:sz="2" w:space="0" w:color="000000"/>
              <w:right w:val="single" w:sz="2" w:space="0" w:color="000000"/>
            </w:tcBorders>
            <w:vAlign w:val="center"/>
          </w:tcPr>
          <w:p w14:paraId="702097F4" w14:textId="77777777" w:rsidR="001E0BD4" w:rsidRDefault="00F77885">
            <w:pPr>
              <w:pStyle w:val="cWL9pod"/>
            </w:pPr>
            <w:r>
              <w:t>12.317.861,33</w:t>
            </w:r>
          </w:p>
        </w:tc>
        <w:tc>
          <w:tcPr>
            <w:tcW w:w="3069" w:type="dxa"/>
            <w:tcBorders>
              <w:top w:val="single" w:sz="2" w:space="0" w:color="000000"/>
              <w:left w:val="single" w:sz="2" w:space="0" w:color="000000"/>
              <w:bottom w:val="single" w:sz="2" w:space="0" w:color="000000"/>
              <w:right w:val="single" w:sz="2" w:space="0" w:color="000000"/>
            </w:tcBorders>
            <w:vAlign w:val="center"/>
          </w:tcPr>
          <w:p w14:paraId="2D725644" w14:textId="77777777" w:rsidR="001E0BD4" w:rsidRDefault="00F77885">
            <w:pPr>
              <w:pStyle w:val="cWL9pod"/>
            </w:pPr>
            <w:r>
              <w:t>3.132.808,01</w:t>
            </w:r>
          </w:p>
        </w:tc>
      </w:tr>
      <w:tr w:rsidR="001E0BD4" w14:paraId="2FE1FE4A"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1D3D70D4" w14:textId="77777777" w:rsidR="001E0BD4" w:rsidRDefault="00F77885">
            <w:pPr>
              <w:pStyle w:val="Tablecell"/>
            </w:pPr>
            <w:r>
              <w:t>Boni/Mali exercice proprement dit</w:t>
            </w:r>
          </w:p>
        </w:tc>
        <w:tc>
          <w:tcPr>
            <w:tcW w:w="2494" w:type="dxa"/>
            <w:tcBorders>
              <w:top w:val="single" w:sz="2" w:space="0" w:color="000000"/>
              <w:left w:val="single" w:sz="2" w:space="0" w:color="000000"/>
              <w:bottom w:val="single" w:sz="2" w:space="0" w:color="000000"/>
              <w:right w:val="single" w:sz="2" w:space="0" w:color="000000"/>
            </w:tcBorders>
            <w:vAlign w:val="center"/>
          </w:tcPr>
          <w:p w14:paraId="591E4650" w14:textId="77777777" w:rsidR="001E0BD4" w:rsidRDefault="00F77885">
            <w:pPr>
              <w:pStyle w:val="cWL9pod"/>
            </w:pPr>
            <w:r>
              <w:t>354.434,42</w:t>
            </w:r>
          </w:p>
        </w:tc>
        <w:tc>
          <w:tcPr>
            <w:tcW w:w="3069" w:type="dxa"/>
            <w:tcBorders>
              <w:top w:val="single" w:sz="2" w:space="0" w:color="000000"/>
              <w:left w:val="single" w:sz="2" w:space="0" w:color="000000"/>
              <w:bottom w:val="single" w:sz="2" w:space="0" w:color="000000"/>
              <w:right w:val="single" w:sz="2" w:space="0" w:color="000000"/>
            </w:tcBorders>
            <w:vAlign w:val="center"/>
          </w:tcPr>
          <w:p w14:paraId="797C47F8" w14:textId="77777777" w:rsidR="001E0BD4" w:rsidRDefault="00F77885">
            <w:pPr>
              <w:pStyle w:val="cWL9pod"/>
            </w:pPr>
            <w:r>
              <w:t>21.550,30</w:t>
            </w:r>
          </w:p>
        </w:tc>
      </w:tr>
      <w:tr w:rsidR="001E0BD4" w14:paraId="2FB06A4E"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0BE526D7" w14:textId="77777777" w:rsidR="001E0BD4" w:rsidRDefault="00F77885">
            <w:pPr>
              <w:pStyle w:val="Tablecell"/>
            </w:pPr>
            <w:r>
              <w:t>Recettes exercices antérieurs</w:t>
            </w:r>
          </w:p>
        </w:tc>
        <w:tc>
          <w:tcPr>
            <w:tcW w:w="2494" w:type="dxa"/>
            <w:tcBorders>
              <w:top w:val="single" w:sz="2" w:space="0" w:color="000000"/>
              <w:left w:val="single" w:sz="2" w:space="0" w:color="000000"/>
              <w:bottom w:val="single" w:sz="2" w:space="0" w:color="000000"/>
              <w:right w:val="single" w:sz="2" w:space="0" w:color="000000"/>
            </w:tcBorders>
            <w:vAlign w:val="center"/>
          </w:tcPr>
          <w:p w14:paraId="710FC44B" w14:textId="77777777" w:rsidR="001E0BD4" w:rsidRDefault="00F77885">
            <w:pPr>
              <w:pStyle w:val="cWL9pod"/>
            </w:pPr>
            <w:r>
              <w:t>2.559.238,58</w:t>
            </w:r>
          </w:p>
        </w:tc>
        <w:tc>
          <w:tcPr>
            <w:tcW w:w="3069" w:type="dxa"/>
            <w:tcBorders>
              <w:top w:val="single" w:sz="2" w:space="0" w:color="000000"/>
              <w:left w:val="single" w:sz="2" w:space="0" w:color="000000"/>
              <w:bottom w:val="single" w:sz="2" w:space="0" w:color="000000"/>
              <w:right w:val="single" w:sz="2" w:space="0" w:color="000000"/>
            </w:tcBorders>
            <w:vAlign w:val="center"/>
          </w:tcPr>
          <w:p w14:paraId="04EA6850" w14:textId="77777777" w:rsidR="001E0BD4" w:rsidRDefault="00F77885">
            <w:pPr>
              <w:pStyle w:val="cWL9pod"/>
            </w:pPr>
            <w:r>
              <w:t>1.021.647,10</w:t>
            </w:r>
          </w:p>
        </w:tc>
      </w:tr>
      <w:tr w:rsidR="001E0BD4" w14:paraId="6AC66540"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1DEAF061" w14:textId="77777777" w:rsidR="001E0BD4" w:rsidRDefault="00F77885">
            <w:pPr>
              <w:pStyle w:val="Tablecell"/>
            </w:pPr>
            <w:r>
              <w:t>Dépenses exercices antérieurs</w:t>
            </w:r>
          </w:p>
        </w:tc>
        <w:tc>
          <w:tcPr>
            <w:tcW w:w="2494" w:type="dxa"/>
            <w:tcBorders>
              <w:top w:val="single" w:sz="2" w:space="0" w:color="000000"/>
              <w:left w:val="single" w:sz="2" w:space="0" w:color="000000"/>
              <w:bottom w:val="single" w:sz="2" w:space="0" w:color="000000"/>
              <w:right w:val="single" w:sz="2" w:space="0" w:color="000000"/>
            </w:tcBorders>
            <w:vAlign w:val="center"/>
          </w:tcPr>
          <w:p w14:paraId="59147C00" w14:textId="77777777" w:rsidR="001E0BD4" w:rsidRDefault="00F77885">
            <w:pPr>
              <w:pStyle w:val="cWL9pod"/>
            </w:pPr>
            <w:r>
              <w:t>223.770,65</w:t>
            </w:r>
          </w:p>
        </w:tc>
        <w:tc>
          <w:tcPr>
            <w:tcW w:w="3069" w:type="dxa"/>
            <w:tcBorders>
              <w:top w:val="single" w:sz="2" w:space="0" w:color="000000"/>
              <w:left w:val="single" w:sz="2" w:space="0" w:color="000000"/>
              <w:bottom w:val="single" w:sz="2" w:space="0" w:color="000000"/>
              <w:right w:val="single" w:sz="2" w:space="0" w:color="000000"/>
            </w:tcBorders>
            <w:vAlign w:val="center"/>
          </w:tcPr>
          <w:p w14:paraId="01E5DFC6" w14:textId="77777777" w:rsidR="001E0BD4" w:rsidRDefault="00F77885">
            <w:pPr>
              <w:pStyle w:val="cWL9pod"/>
            </w:pPr>
            <w:r>
              <w:t>0,00</w:t>
            </w:r>
          </w:p>
        </w:tc>
      </w:tr>
      <w:tr w:rsidR="001E0BD4" w14:paraId="0779DC1B"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58273C8A" w14:textId="77777777" w:rsidR="001E0BD4" w:rsidRDefault="00F77885">
            <w:pPr>
              <w:pStyle w:val="Tablecell"/>
            </w:pPr>
            <w:r>
              <w:t>Prélèvements en recettes</w:t>
            </w:r>
          </w:p>
        </w:tc>
        <w:tc>
          <w:tcPr>
            <w:tcW w:w="2494" w:type="dxa"/>
            <w:tcBorders>
              <w:top w:val="single" w:sz="2" w:space="0" w:color="000000"/>
              <w:left w:val="single" w:sz="2" w:space="0" w:color="000000"/>
              <w:bottom w:val="single" w:sz="2" w:space="0" w:color="000000"/>
              <w:right w:val="single" w:sz="2" w:space="0" w:color="000000"/>
            </w:tcBorders>
            <w:vAlign w:val="center"/>
          </w:tcPr>
          <w:p w14:paraId="744A6773" w14:textId="77777777" w:rsidR="001E0BD4" w:rsidRDefault="00F77885">
            <w:pPr>
              <w:pStyle w:val="cWL9pod"/>
            </w:pPr>
            <w:r>
              <w:t>0,00</w:t>
            </w:r>
          </w:p>
        </w:tc>
        <w:tc>
          <w:tcPr>
            <w:tcW w:w="3069" w:type="dxa"/>
            <w:tcBorders>
              <w:top w:val="single" w:sz="2" w:space="0" w:color="000000"/>
              <w:left w:val="single" w:sz="2" w:space="0" w:color="000000"/>
              <w:bottom w:val="single" w:sz="2" w:space="0" w:color="000000"/>
              <w:right w:val="single" w:sz="2" w:space="0" w:color="000000"/>
            </w:tcBorders>
            <w:vAlign w:val="center"/>
          </w:tcPr>
          <w:p w14:paraId="656FA781" w14:textId="77777777" w:rsidR="001E0BD4" w:rsidRDefault="00F77885">
            <w:pPr>
              <w:pStyle w:val="cWL9pod"/>
            </w:pPr>
            <w:r>
              <w:t>375.350,71</w:t>
            </w:r>
          </w:p>
        </w:tc>
      </w:tr>
      <w:tr w:rsidR="001E0BD4" w14:paraId="06016276"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68FD9BEC" w14:textId="77777777" w:rsidR="001E0BD4" w:rsidRDefault="00F77885">
            <w:pPr>
              <w:pStyle w:val="Tablecell"/>
            </w:pPr>
            <w:r>
              <w:t>Prélèvements en dépenses</w:t>
            </w:r>
          </w:p>
        </w:tc>
        <w:tc>
          <w:tcPr>
            <w:tcW w:w="2494" w:type="dxa"/>
            <w:tcBorders>
              <w:top w:val="single" w:sz="2" w:space="0" w:color="000000"/>
              <w:left w:val="single" w:sz="2" w:space="0" w:color="000000"/>
              <w:bottom w:val="single" w:sz="2" w:space="0" w:color="000000"/>
              <w:right w:val="single" w:sz="2" w:space="0" w:color="000000"/>
            </w:tcBorders>
            <w:vAlign w:val="center"/>
          </w:tcPr>
          <w:p w14:paraId="64539BB4" w14:textId="77777777" w:rsidR="001E0BD4" w:rsidRDefault="00F77885">
            <w:pPr>
              <w:pStyle w:val="cWL9pod"/>
            </w:pPr>
            <w:r>
              <w:t>200.000,00</w:t>
            </w:r>
          </w:p>
        </w:tc>
        <w:tc>
          <w:tcPr>
            <w:tcW w:w="3069" w:type="dxa"/>
            <w:tcBorders>
              <w:top w:val="single" w:sz="2" w:space="0" w:color="000000"/>
              <w:left w:val="single" w:sz="2" w:space="0" w:color="000000"/>
              <w:bottom w:val="single" w:sz="2" w:space="0" w:color="000000"/>
              <w:right w:val="single" w:sz="2" w:space="0" w:color="000000"/>
            </w:tcBorders>
            <w:vAlign w:val="center"/>
          </w:tcPr>
          <w:p w14:paraId="7689229A" w14:textId="77777777" w:rsidR="001E0BD4" w:rsidRDefault="00F77885">
            <w:pPr>
              <w:pStyle w:val="cWL9pod"/>
            </w:pPr>
            <w:r>
              <w:t>1.418.548,11</w:t>
            </w:r>
          </w:p>
        </w:tc>
      </w:tr>
      <w:tr w:rsidR="001E0BD4" w14:paraId="7BDF5819"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7E2B0DB9" w14:textId="77777777" w:rsidR="001E0BD4" w:rsidRDefault="00F77885">
            <w:pPr>
              <w:pStyle w:val="Tablecell"/>
            </w:pPr>
            <w:r>
              <w:t>Recettes globales</w:t>
            </w:r>
          </w:p>
        </w:tc>
        <w:tc>
          <w:tcPr>
            <w:tcW w:w="2494" w:type="dxa"/>
            <w:tcBorders>
              <w:top w:val="single" w:sz="2" w:space="0" w:color="000000"/>
              <w:left w:val="single" w:sz="2" w:space="0" w:color="000000"/>
              <w:bottom w:val="single" w:sz="2" w:space="0" w:color="000000"/>
              <w:right w:val="single" w:sz="2" w:space="0" w:color="000000"/>
            </w:tcBorders>
            <w:vAlign w:val="center"/>
          </w:tcPr>
          <w:p w14:paraId="54BA6FA3" w14:textId="77777777" w:rsidR="001E0BD4" w:rsidRDefault="00F77885">
            <w:pPr>
              <w:pStyle w:val="cWL9pod"/>
            </w:pPr>
            <w:r>
              <w:t>15.231.534,33</w:t>
            </w:r>
          </w:p>
        </w:tc>
        <w:tc>
          <w:tcPr>
            <w:tcW w:w="3069" w:type="dxa"/>
            <w:tcBorders>
              <w:top w:val="single" w:sz="2" w:space="0" w:color="000000"/>
              <w:left w:val="single" w:sz="2" w:space="0" w:color="000000"/>
              <w:bottom w:val="single" w:sz="2" w:space="0" w:color="000000"/>
              <w:right w:val="single" w:sz="2" w:space="0" w:color="000000"/>
            </w:tcBorders>
            <w:vAlign w:val="center"/>
          </w:tcPr>
          <w:p w14:paraId="0F599CC1" w14:textId="77777777" w:rsidR="001E0BD4" w:rsidRDefault="00F77885">
            <w:pPr>
              <w:pStyle w:val="cWL9pod"/>
            </w:pPr>
            <w:r>
              <w:t>4.551.356,12</w:t>
            </w:r>
          </w:p>
        </w:tc>
      </w:tr>
      <w:tr w:rsidR="001E0BD4" w14:paraId="409DAE7D"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4243BBEE" w14:textId="77777777" w:rsidR="001E0BD4" w:rsidRDefault="00F77885">
            <w:pPr>
              <w:pStyle w:val="Tablecell"/>
            </w:pPr>
            <w:r>
              <w:t>Dépenses globales</w:t>
            </w:r>
          </w:p>
        </w:tc>
        <w:tc>
          <w:tcPr>
            <w:tcW w:w="2494" w:type="dxa"/>
            <w:tcBorders>
              <w:top w:val="single" w:sz="2" w:space="0" w:color="000000"/>
              <w:left w:val="single" w:sz="2" w:space="0" w:color="000000"/>
              <w:bottom w:val="single" w:sz="2" w:space="0" w:color="000000"/>
              <w:right w:val="single" w:sz="2" w:space="0" w:color="000000"/>
            </w:tcBorders>
            <w:vAlign w:val="center"/>
          </w:tcPr>
          <w:p w14:paraId="3B8D7540" w14:textId="77777777" w:rsidR="001E0BD4" w:rsidRDefault="00F77885">
            <w:pPr>
              <w:pStyle w:val="cWL9pod"/>
            </w:pPr>
            <w:r>
              <w:t>12.741.631,98</w:t>
            </w:r>
          </w:p>
        </w:tc>
        <w:tc>
          <w:tcPr>
            <w:tcW w:w="3069" w:type="dxa"/>
            <w:tcBorders>
              <w:top w:val="single" w:sz="2" w:space="0" w:color="000000"/>
              <w:left w:val="single" w:sz="2" w:space="0" w:color="000000"/>
              <w:bottom w:val="single" w:sz="2" w:space="0" w:color="000000"/>
              <w:right w:val="single" w:sz="2" w:space="0" w:color="000000"/>
            </w:tcBorders>
            <w:vAlign w:val="center"/>
          </w:tcPr>
          <w:p w14:paraId="3CD7DF48" w14:textId="77777777" w:rsidR="001E0BD4" w:rsidRDefault="00F77885">
            <w:pPr>
              <w:pStyle w:val="cWL9pod"/>
            </w:pPr>
            <w:r>
              <w:t>4.551.356,12</w:t>
            </w:r>
          </w:p>
        </w:tc>
      </w:tr>
      <w:tr w:rsidR="001E0BD4" w14:paraId="2D713EA7" w14:textId="77777777">
        <w:tc>
          <w:tcPr>
            <w:tcW w:w="4075" w:type="dxa"/>
            <w:tcBorders>
              <w:top w:val="single" w:sz="2" w:space="0" w:color="000000"/>
              <w:left w:val="single" w:sz="2" w:space="0" w:color="000000"/>
              <w:bottom w:val="single" w:sz="2" w:space="0" w:color="000000"/>
              <w:right w:val="single" w:sz="2" w:space="0" w:color="000000"/>
            </w:tcBorders>
            <w:vAlign w:val="center"/>
          </w:tcPr>
          <w:p w14:paraId="7C3BC95F" w14:textId="77777777" w:rsidR="001E0BD4" w:rsidRDefault="00F77885">
            <w:pPr>
              <w:pStyle w:val="Tablecell"/>
            </w:pPr>
            <w:r>
              <w:t>Boni global</w:t>
            </w:r>
          </w:p>
        </w:tc>
        <w:tc>
          <w:tcPr>
            <w:tcW w:w="2494" w:type="dxa"/>
            <w:tcBorders>
              <w:top w:val="single" w:sz="2" w:space="0" w:color="000000"/>
              <w:left w:val="single" w:sz="2" w:space="0" w:color="000000"/>
              <w:bottom w:val="single" w:sz="2" w:space="0" w:color="000000"/>
              <w:right w:val="single" w:sz="2" w:space="0" w:color="000000"/>
            </w:tcBorders>
            <w:vAlign w:val="center"/>
          </w:tcPr>
          <w:p w14:paraId="1CA94B28" w14:textId="77777777" w:rsidR="001E0BD4" w:rsidRDefault="00F77885">
            <w:pPr>
              <w:pStyle w:val="cWL9pod"/>
            </w:pPr>
            <w:r>
              <w:t>2.489.902,35</w:t>
            </w:r>
          </w:p>
        </w:tc>
        <w:tc>
          <w:tcPr>
            <w:tcW w:w="3069" w:type="dxa"/>
            <w:tcBorders>
              <w:top w:val="single" w:sz="2" w:space="0" w:color="000000"/>
              <w:left w:val="single" w:sz="2" w:space="0" w:color="000000"/>
              <w:bottom w:val="single" w:sz="2" w:space="0" w:color="000000"/>
              <w:right w:val="single" w:sz="2" w:space="0" w:color="000000"/>
            </w:tcBorders>
            <w:vAlign w:val="center"/>
          </w:tcPr>
          <w:p w14:paraId="25B50AEF" w14:textId="77777777" w:rsidR="001E0BD4" w:rsidRDefault="00F77885">
            <w:pPr>
              <w:pStyle w:val="cWL9pod"/>
            </w:pPr>
            <w:r>
              <w:t>0,00</w:t>
            </w:r>
          </w:p>
        </w:tc>
      </w:tr>
    </w:tbl>
    <w:p w14:paraId="6C7D5F9C" w14:textId="77777777" w:rsidR="001E0BD4" w:rsidRDefault="00F77885">
      <w:r>
        <w:t> </w:t>
      </w:r>
    </w:p>
    <w:p w14:paraId="20C9E6CC" w14:textId="77777777" w:rsidR="001E0BD4" w:rsidRDefault="00F77885">
      <w:pPr>
        <w:pStyle w:val="podNumberItem"/>
        <w:numPr>
          <w:ilvl w:val="0"/>
          <w:numId w:val="10"/>
        </w:numPr>
        <w:tabs>
          <w:tab w:val="left" w:pos="922"/>
        </w:tabs>
      </w:pPr>
      <w:r>
        <w:t>Tableau de synthèse (partie centrale)</w:t>
      </w:r>
    </w:p>
    <w:p w14:paraId="7CA7F526" w14:textId="77777777" w:rsidR="001E0BD4" w:rsidRDefault="00F77885">
      <w:r>
        <w:t> </w:t>
      </w:r>
    </w:p>
    <w:p w14:paraId="5274B93A" w14:textId="77777777" w:rsidR="001E0BD4" w:rsidRDefault="00F77885">
      <w:r>
        <w:t xml:space="preserve">  2.1. </w:t>
      </w:r>
      <w:r>
        <w:rPr>
          <w:rStyle w:val="cWL2pod"/>
        </w:rPr>
        <w:t>Service ordinaire</w:t>
      </w:r>
    </w:p>
    <w:p w14:paraId="62F2BAD0" w14:textId="77777777" w:rsidR="001E0BD4" w:rsidRDefault="00F77885">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3295"/>
        <w:gridCol w:w="2164"/>
        <w:gridCol w:w="2163"/>
        <w:gridCol w:w="2010"/>
      </w:tblGrid>
      <w:tr w:rsidR="001E0BD4" w14:paraId="1B3AF614" w14:textId="77777777">
        <w:tc>
          <w:tcPr>
            <w:tcW w:w="3298" w:type="dxa"/>
            <w:tcBorders>
              <w:top w:val="single" w:sz="2" w:space="0" w:color="000000"/>
              <w:left w:val="single" w:sz="2" w:space="0" w:color="000000"/>
              <w:bottom w:val="single" w:sz="2" w:space="0" w:color="000000"/>
              <w:right w:val="single" w:sz="2" w:space="0" w:color="000000"/>
            </w:tcBorders>
            <w:vAlign w:val="center"/>
          </w:tcPr>
          <w:p w14:paraId="14F5A81D" w14:textId="77777777" w:rsidR="001E0BD4" w:rsidRDefault="00F77885">
            <w:pPr>
              <w:pStyle w:val="Tablecell"/>
            </w:pPr>
            <w:r>
              <w:t>Service ordinaire</w:t>
            </w:r>
          </w:p>
        </w:tc>
        <w:tc>
          <w:tcPr>
            <w:tcW w:w="2165" w:type="dxa"/>
            <w:tcBorders>
              <w:top w:val="single" w:sz="2" w:space="0" w:color="000000"/>
              <w:left w:val="single" w:sz="2" w:space="0" w:color="000000"/>
              <w:bottom w:val="single" w:sz="2" w:space="0" w:color="000000"/>
              <w:right w:val="single" w:sz="2" w:space="0" w:color="000000"/>
            </w:tcBorders>
            <w:vAlign w:val="center"/>
          </w:tcPr>
          <w:p w14:paraId="2F3F1F40" w14:textId="77777777" w:rsidR="001E0BD4" w:rsidRDefault="00F77885">
            <w:pPr>
              <w:pStyle w:val="cWL8pod"/>
            </w:pPr>
            <w:r>
              <w:t>Recettes</w:t>
            </w:r>
          </w:p>
        </w:tc>
        <w:tc>
          <w:tcPr>
            <w:tcW w:w="2164" w:type="dxa"/>
            <w:tcBorders>
              <w:top w:val="single" w:sz="2" w:space="0" w:color="000000"/>
              <w:left w:val="single" w:sz="2" w:space="0" w:color="000000"/>
              <w:bottom w:val="single" w:sz="2" w:space="0" w:color="000000"/>
              <w:right w:val="single" w:sz="2" w:space="0" w:color="000000"/>
            </w:tcBorders>
            <w:vAlign w:val="center"/>
          </w:tcPr>
          <w:p w14:paraId="239EB55D" w14:textId="77777777" w:rsidR="001E0BD4" w:rsidRDefault="00F77885">
            <w:pPr>
              <w:pStyle w:val="cWL8pod"/>
            </w:pPr>
            <w:r>
              <w:t>Dépenses</w:t>
            </w:r>
          </w:p>
        </w:tc>
        <w:tc>
          <w:tcPr>
            <w:tcW w:w="2011" w:type="dxa"/>
            <w:tcBorders>
              <w:top w:val="single" w:sz="2" w:space="0" w:color="000000"/>
              <w:left w:val="single" w:sz="2" w:space="0" w:color="000000"/>
              <w:bottom w:val="single" w:sz="2" w:space="0" w:color="000000"/>
              <w:right w:val="single" w:sz="2" w:space="0" w:color="000000"/>
            </w:tcBorders>
            <w:vAlign w:val="center"/>
          </w:tcPr>
          <w:p w14:paraId="1AA085D5" w14:textId="77777777" w:rsidR="001E0BD4" w:rsidRDefault="00F77885">
            <w:pPr>
              <w:pStyle w:val="cWL8pod"/>
            </w:pPr>
            <w:r>
              <w:t>Solde</w:t>
            </w:r>
          </w:p>
        </w:tc>
      </w:tr>
      <w:tr w:rsidR="001E0BD4" w14:paraId="76128822" w14:textId="77777777">
        <w:tc>
          <w:tcPr>
            <w:tcW w:w="3298" w:type="dxa"/>
            <w:tcBorders>
              <w:top w:val="single" w:sz="2" w:space="0" w:color="000000"/>
              <w:left w:val="single" w:sz="2" w:space="0" w:color="000000"/>
              <w:bottom w:val="single" w:sz="2" w:space="0" w:color="000000"/>
              <w:right w:val="single" w:sz="2" w:space="0" w:color="000000"/>
            </w:tcBorders>
            <w:vAlign w:val="center"/>
          </w:tcPr>
          <w:p w14:paraId="3FFF0B7F" w14:textId="77777777" w:rsidR="001E0BD4" w:rsidRDefault="00F77885">
            <w:pPr>
              <w:pStyle w:val="Tablecell"/>
            </w:pPr>
            <w:r>
              <w:t>D'après le budget initial ou la précédente modification</w:t>
            </w:r>
          </w:p>
        </w:tc>
        <w:tc>
          <w:tcPr>
            <w:tcW w:w="2165" w:type="dxa"/>
            <w:tcBorders>
              <w:top w:val="single" w:sz="2" w:space="0" w:color="000000"/>
              <w:left w:val="single" w:sz="2" w:space="0" w:color="000000"/>
              <w:bottom w:val="single" w:sz="2" w:space="0" w:color="000000"/>
              <w:right w:val="single" w:sz="2" w:space="0" w:color="000000"/>
            </w:tcBorders>
            <w:vAlign w:val="center"/>
          </w:tcPr>
          <w:p w14:paraId="3668E3C0" w14:textId="77777777" w:rsidR="001E0BD4" w:rsidRDefault="00F77885">
            <w:pPr>
              <w:pStyle w:val="cWL9pod"/>
            </w:pPr>
            <w:r>
              <w:t>13.723.809,64</w:t>
            </w:r>
          </w:p>
        </w:tc>
        <w:tc>
          <w:tcPr>
            <w:tcW w:w="2164" w:type="dxa"/>
            <w:tcBorders>
              <w:top w:val="single" w:sz="2" w:space="0" w:color="000000"/>
              <w:left w:val="single" w:sz="2" w:space="0" w:color="000000"/>
              <w:bottom w:val="single" w:sz="2" w:space="0" w:color="000000"/>
              <w:right w:val="single" w:sz="2" w:space="0" w:color="000000"/>
            </w:tcBorders>
            <w:vAlign w:val="center"/>
          </w:tcPr>
          <w:p w14:paraId="70F603B4" w14:textId="77777777" w:rsidR="001E0BD4" w:rsidRDefault="00F77885">
            <w:pPr>
              <w:pStyle w:val="cWL9pod"/>
            </w:pPr>
            <w:r>
              <w:t>11.911.518,96</w:t>
            </w:r>
          </w:p>
        </w:tc>
        <w:tc>
          <w:tcPr>
            <w:tcW w:w="2011" w:type="dxa"/>
            <w:tcBorders>
              <w:top w:val="single" w:sz="2" w:space="0" w:color="000000"/>
              <w:left w:val="single" w:sz="2" w:space="0" w:color="000000"/>
              <w:bottom w:val="single" w:sz="2" w:space="0" w:color="000000"/>
              <w:right w:val="single" w:sz="2" w:space="0" w:color="000000"/>
            </w:tcBorders>
            <w:vAlign w:val="center"/>
          </w:tcPr>
          <w:p w14:paraId="28F9111F" w14:textId="77777777" w:rsidR="001E0BD4" w:rsidRDefault="00F77885">
            <w:pPr>
              <w:pStyle w:val="cWL9pod"/>
            </w:pPr>
            <w:r>
              <w:t>1.812.290,68</w:t>
            </w:r>
          </w:p>
        </w:tc>
      </w:tr>
      <w:tr w:rsidR="001E0BD4" w14:paraId="3D954E21" w14:textId="77777777">
        <w:tc>
          <w:tcPr>
            <w:tcW w:w="3298" w:type="dxa"/>
            <w:tcBorders>
              <w:top w:val="single" w:sz="2" w:space="0" w:color="000000"/>
              <w:left w:val="single" w:sz="2" w:space="0" w:color="000000"/>
              <w:bottom w:val="single" w:sz="2" w:space="0" w:color="000000"/>
              <w:right w:val="single" w:sz="2" w:space="0" w:color="000000"/>
            </w:tcBorders>
            <w:vAlign w:val="center"/>
          </w:tcPr>
          <w:p w14:paraId="3FFD7132" w14:textId="77777777" w:rsidR="001E0BD4" w:rsidRDefault="00F77885">
            <w:pPr>
              <w:pStyle w:val="Tablecell"/>
            </w:pPr>
            <w:r>
              <w:t>Augmentation de crédit</w:t>
            </w:r>
          </w:p>
        </w:tc>
        <w:tc>
          <w:tcPr>
            <w:tcW w:w="2165" w:type="dxa"/>
            <w:tcBorders>
              <w:top w:val="single" w:sz="2" w:space="0" w:color="000000"/>
              <w:left w:val="single" w:sz="2" w:space="0" w:color="000000"/>
              <w:bottom w:val="single" w:sz="2" w:space="0" w:color="000000"/>
              <w:right w:val="single" w:sz="2" w:space="0" w:color="000000"/>
            </w:tcBorders>
            <w:vAlign w:val="center"/>
          </w:tcPr>
          <w:p w14:paraId="78EC53EB" w14:textId="77777777" w:rsidR="001E0BD4" w:rsidRDefault="00F77885">
            <w:pPr>
              <w:pStyle w:val="cWL9pod"/>
            </w:pPr>
            <w:r>
              <w:t>1.526.329,02</w:t>
            </w:r>
          </w:p>
        </w:tc>
        <w:tc>
          <w:tcPr>
            <w:tcW w:w="2164" w:type="dxa"/>
            <w:tcBorders>
              <w:top w:val="single" w:sz="2" w:space="0" w:color="000000"/>
              <w:left w:val="single" w:sz="2" w:space="0" w:color="000000"/>
              <w:bottom w:val="single" w:sz="2" w:space="0" w:color="000000"/>
              <w:right w:val="single" w:sz="2" w:space="0" w:color="000000"/>
            </w:tcBorders>
            <w:vAlign w:val="center"/>
          </w:tcPr>
          <w:p w14:paraId="1D5C4686" w14:textId="77777777" w:rsidR="001E0BD4" w:rsidRDefault="00F77885">
            <w:pPr>
              <w:pStyle w:val="cWL9pod"/>
            </w:pPr>
            <w:r>
              <w:t>857.678,02</w:t>
            </w:r>
          </w:p>
        </w:tc>
        <w:tc>
          <w:tcPr>
            <w:tcW w:w="2011" w:type="dxa"/>
            <w:tcBorders>
              <w:top w:val="single" w:sz="2" w:space="0" w:color="000000"/>
              <w:left w:val="single" w:sz="2" w:space="0" w:color="000000"/>
              <w:bottom w:val="single" w:sz="2" w:space="0" w:color="000000"/>
              <w:right w:val="single" w:sz="2" w:space="0" w:color="000000"/>
            </w:tcBorders>
            <w:vAlign w:val="center"/>
          </w:tcPr>
          <w:p w14:paraId="780A48BC" w14:textId="77777777" w:rsidR="001E0BD4" w:rsidRDefault="00F77885">
            <w:pPr>
              <w:pStyle w:val="cWL9pod"/>
            </w:pPr>
            <w:r>
              <w:t>668.651,00</w:t>
            </w:r>
          </w:p>
        </w:tc>
      </w:tr>
      <w:tr w:rsidR="001E0BD4" w14:paraId="7CF6A731" w14:textId="77777777">
        <w:tc>
          <w:tcPr>
            <w:tcW w:w="3298" w:type="dxa"/>
            <w:tcBorders>
              <w:top w:val="single" w:sz="2" w:space="0" w:color="000000"/>
              <w:left w:val="single" w:sz="2" w:space="0" w:color="000000"/>
              <w:bottom w:val="single" w:sz="2" w:space="0" w:color="000000"/>
              <w:right w:val="single" w:sz="2" w:space="0" w:color="000000"/>
            </w:tcBorders>
            <w:vAlign w:val="center"/>
          </w:tcPr>
          <w:p w14:paraId="23E32F51" w14:textId="77777777" w:rsidR="001E0BD4" w:rsidRDefault="00F77885">
            <w:pPr>
              <w:pStyle w:val="Tablecell"/>
            </w:pPr>
            <w:r>
              <w:t>Diminution de crédit </w:t>
            </w:r>
          </w:p>
        </w:tc>
        <w:tc>
          <w:tcPr>
            <w:tcW w:w="2165" w:type="dxa"/>
            <w:tcBorders>
              <w:top w:val="single" w:sz="2" w:space="0" w:color="000000"/>
              <w:left w:val="single" w:sz="2" w:space="0" w:color="000000"/>
              <w:bottom w:val="single" w:sz="2" w:space="0" w:color="000000"/>
              <w:right w:val="single" w:sz="2" w:space="0" w:color="000000"/>
            </w:tcBorders>
            <w:vAlign w:val="center"/>
          </w:tcPr>
          <w:p w14:paraId="5D9AFC68" w14:textId="77777777" w:rsidR="001E0BD4" w:rsidRDefault="00F77885">
            <w:pPr>
              <w:pStyle w:val="cWL9pod"/>
            </w:pPr>
            <w:r>
              <w:t>-18.604,33</w:t>
            </w:r>
          </w:p>
        </w:tc>
        <w:tc>
          <w:tcPr>
            <w:tcW w:w="2164" w:type="dxa"/>
            <w:tcBorders>
              <w:top w:val="single" w:sz="2" w:space="0" w:color="000000"/>
              <w:left w:val="single" w:sz="2" w:space="0" w:color="000000"/>
              <w:bottom w:val="single" w:sz="2" w:space="0" w:color="000000"/>
              <w:right w:val="single" w:sz="2" w:space="0" w:color="000000"/>
            </w:tcBorders>
            <w:vAlign w:val="center"/>
          </w:tcPr>
          <w:p w14:paraId="1DD214A6" w14:textId="77777777" w:rsidR="001E0BD4" w:rsidRDefault="00F77885">
            <w:pPr>
              <w:pStyle w:val="cWL9pod"/>
            </w:pPr>
            <w:r>
              <w:t>-27.565,00</w:t>
            </w:r>
          </w:p>
        </w:tc>
        <w:tc>
          <w:tcPr>
            <w:tcW w:w="2011" w:type="dxa"/>
            <w:tcBorders>
              <w:top w:val="single" w:sz="2" w:space="0" w:color="000000"/>
              <w:left w:val="single" w:sz="2" w:space="0" w:color="000000"/>
              <w:bottom w:val="single" w:sz="2" w:space="0" w:color="000000"/>
              <w:right w:val="single" w:sz="2" w:space="0" w:color="000000"/>
            </w:tcBorders>
            <w:vAlign w:val="center"/>
          </w:tcPr>
          <w:p w14:paraId="1F6EE93E" w14:textId="77777777" w:rsidR="001E0BD4" w:rsidRDefault="00F77885">
            <w:pPr>
              <w:pStyle w:val="cWL9pod"/>
            </w:pPr>
            <w:r>
              <w:t>8.960,67</w:t>
            </w:r>
          </w:p>
        </w:tc>
      </w:tr>
      <w:tr w:rsidR="001E0BD4" w14:paraId="545C1F2C" w14:textId="77777777">
        <w:tc>
          <w:tcPr>
            <w:tcW w:w="3298" w:type="dxa"/>
            <w:tcBorders>
              <w:top w:val="single" w:sz="2" w:space="0" w:color="000000"/>
              <w:left w:val="single" w:sz="2" w:space="0" w:color="000000"/>
              <w:bottom w:val="single" w:sz="2" w:space="0" w:color="000000"/>
              <w:right w:val="single" w:sz="2" w:space="0" w:color="000000"/>
            </w:tcBorders>
            <w:vAlign w:val="center"/>
          </w:tcPr>
          <w:p w14:paraId="1D79016F" w14:textId="77777777" w:rsidR="001E0BD4" w:rsidRDefault="00F77885">
            <w:pPr>
              <w:pStyle w:val="Tablecell"/>
            </w:pPr>
            <w:r>
              <w:t>Nouveau résultat</w:t>
            </w:r>
          </w:p>
        </w:tc>
        <w:tc>
          <w:tcPr>
            <w:tcW w:w="2165" w:type="dxa"/>
            <w:tcBorders>
              <w:top w:val="single" w:sz="2" w:space="0" w:color="000000"/>
              <w:left w:val="single" w:sz="2" w:space="0" w:color="000000"/>
              <w:bottom w:val="single" w:sz="2" w:space="0" w:color="000000"/>
              <w:right w:val="single" w:sz="2" w:space="0" w:color="000000"/>
            </w:tcBorders>
            <w:vAlign w:val="center"/>
          </w:tcPr>
          <w:p w14:paraId="4638B1E7" w14:textId="77777777" w:rsidR="001E0BD4" w:rsidRDefault="00F77885">
            <w:pPr>
              <w:pStyle w:val="cWL9pod"/>
            </w:pPr>
            <w:r>
              <w:t>15.231.534,33</w:t>
            </w:r>
          </w:p>
        </w:tc>
        <w:tc>
          <w:tcPr>
            <w:tcW w:w="2164" w:type="dxa"/>
            <w:tcBorders>
              <w:top w:val="single" w:sz="2" w:space="0" w:color="000000"/>
              <w:left w:val="single" w:sz="2" w:space="0" w:color="000000"/>
              <w:bottom w:val="single" w:sz="2" w:space="0" w:color="000000"/>
              <w:right w:val="single" w:sz="2" w:space="0" w:color="000000"/>
            </w:tcBorders>
            <w:vAlign w:val="center"/>
          </w:tcPr>
          <w:p w14:paraId="080DB5B3" w14:textId="77777777" w:rsidR="001E0BD4" w:rsidRDefault="00F77885">
            <w:pPr>
              <w:pStyle w:val="cWL9pod"/>
            </w:pPr>
            <w:r>
              <w:t>12.741.631,98</w:t>
            </w:r>
          </w:p>
        </w:tc>
        <w:tc>
          <w:tcPr>
            <w:tcW w:w="2011" w:type="dxa"/>
            <w:tcBorders>
              <w:top w:val="single" w:sz="2" w:space="0" w:color="000000"/>
              <w:left w:val="single" w:sz="2" w:space="0" w:color="000000"/>
              <w:bottom w:val="single" w:sz="2" w:space="0" w:color="000000"/>
              <w:right w:val="single" w:sz="2" w:space="0" w:color="000000"/>
            </w:tcBorders>
            <w:vAlign w:val="center"/>
          </w:tcPr>
          <w:p w14:paraId="11005225" w14:textId="77777777" w:rsidR="001E0BD4" w:rsidRDefault="00F77885">
            <w:pPr>
              <w:pStyle w:val="cWL9pod"/>
            </w:pPr>
            <w:r>
              <w:t>2.489.902,35</w:t>
            </w:r>
          </w:p>
        </w:tc>
      </w:tr>
    </w:tbl>
    <w:p w14:paraId="6D24AAA1" w14:textId="77777777" w:rsidR="001E0BD4" w:rsidRDefault="00F77885">
      <w:r>
        <w:t> </w:t>
      </w:r>
    </w:p>
    <w:p w14:paraId="32B2E5EA" w14:textId="77777777" w:rsidR="001E0BD4" w:rsidRDefault="00F77885">
      <w:r>
        <w:t xml:space="preserve">  2.2. </w:t>
      </w:r>
      <w:r>
        <w:rPr>
          <w:rStyle w:val="cWL2pod"/>
        </w:rPr>
        <w:t>Service extraordinaire</w:t>
      </w:r>
    </w:p>
    <w:p w14:paraId="142B0C91" w14:textId="77777777" w:rsidR="001E0BD4" w:rsidRDefault="00F77885">
      <w:r>
        <w: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3583"/>
        <w:gridCol w:w="2184"/>
        <w:gridCol w:w="2184"/>
        <w:gridCol w:w="1681"/>
      </w:tblGrid>
      <w:tr w:rsidR="001E0BD4" w14:paraId="06B8C7FD" w14:textId="77777777">
        <w:tc>
          <w:tcPr>
            <w:tcW w:w="3586" w:type="dxa"/>
            <w:tcBorders>
              <w:top w:val="single" w:sz="2" w:space="0" w:color="000000"/>
              <w:left w:val="single" w:sz="2" w:space="0" w:color="000000"/>
              <w:bottom w:val="single" w:sz="2" w:space="0" w:color="000000"/>
              <w:right w:val="single" w:sz="2" w:space="0" w:color="000000"/>
            </w:tcBorders>
            <w:vAlign w:val="center"/>
          </w:tcPr>
          <w:p w14:paraId="528DBFE3" w14:textId="77777777" w:rsidR="001E0BD4" w:rsidRDefault="00F77885">
            <w:pPr>
              <w:pStyle w:val="Tablecell"/>
            </w:pPr>
            <w:r>
              <w:t>Service extraordinaire</w:t>
            </w:r>
          </w:p>
        </w:tc>
        <w:tc>
          <w:tcPr>
            <w:tcW w:w="2185" w:type="dxa"/>
            <w:tcBorders>
              <w:top w:val="single" w:sz="2" w:space="0" w:color="000000"/>
              <w:left w:val="single" w:sz="2" w:space="0" w:color="000000"/>
              <w:bottom w:val="single" w:sz="2" w:space="0" w:color="000000"/>
              <w:right w:val="single" w:sz="2" w:space="0" w:color="000000"/>
            </w:tcBorders>
            <w:vAlign w:val="center"/>
          </w:tcPr>
          <w:p w14:paraId="23073D8F" w14:textId="77777777" w:rsidR="001E0BD4" w:rsidRDefault="00F77885">
            <w:pPr>
              <w:pStyle w:val="cWL8pod"/>
            </w:pPr>
            <w:r>
              <w:t>Recettes</w:t>
            </w:r>
          </w:p>
        </w:tc>
        <w:tc>
          <w:tcPr>
            <w:tcW w:w="2185" w:type="dxa"/>
            <w:tcBorders>
              <w:top w:val="single" w:sz="2" w:space="0" w:color="000000"/>
              <w:left w:val="single" w:sz="2" w:space="0" w:color="000000"/>
              <w:bottom w:val="single" w:sz="2" w:space="0" w:color="000000"/>
              <w:right w:val="single" w:sz="2" w:space="0" w:color="000000"/>
            </w:tcBorders>
            <w:vAlign w:val="center"/>
          </w:tcPr>
          <w:p w14:paraId="67D16579" w14:textId="77777777" w:rsidR="001E0BD4" w:rsidRDefault="00F77885">
            <w:pPr>
              <w:pStyle w:val="cWL8pod"/>
            </w:pPr>
            <w:r>
              <w:t>Dépenses</w:t>
            </w:r>
          </w:p>
        </w:tc>
        <w:tc>
          <w:tcPr>
            <w:tcW w:w="1682" w:type="dxa"/>
            <w:tcBorders>
              <w:top w:val="single" w:sz="2" w:space="0" w:color="000000"/>
              <w:left w:val="single" w:sz="2" w:space="0" w:color="000000"/>
              <w:bottom w:val="single" w:sz="2" w:space="0" w:color="000000"/>
              <w:right w:val="single" w:sz="2" w:space="0" w:color="000000"/>
            </w:tcBorders>
            <w:vAlign w:val="center"/>
          </w:tcPr>
          <w:p w14:paraId="672EBA95" w14:textId="77777777" w:rsidR="001E0BD4" w:rsidRDefault="00F77885">
            <w:pPr>
              <w:pStyle w:val="cWL8pod"/>
            </w:pPr>
            <w:r>
              <w:t>Solde</w:t>
            </w:r>
          </w:p>
        </w:tc>
      </w:tr>
      <w:tr w:rsidR="001E0BD4" w14:paraId="78ADC496" w14:textId="77777777">
        <w:tc>
          <w:tcPr>
            <w:tcW w:w="3586" w:type="dxa"/>
            <w:tcBorders>
              <w:top w:val="single" w:sz="2" w:space="0" w:color="000000"/>
              <w:left w:val="single" w:sz="2" w:space="0" w:color="000000"/>
              <w:bottom w:val="single" w:sz="2" w:space="0" w:color="000000"/>
              <w:right w:val="single" w:sz="2" w:space="0" w:color="000000"/>
            </w:tcBorders>
            <w:vAlign w:val="center"/>
          </w:tcPr>
          <w:p w14:paraId="79DCF0ED" w14:textId="77777777" w:rsidR="001E0BD4" w:rsidRDefault="00F77885">
            <w:pPr>
              <w:pStyle w:val="Tablecell"/>
            </w:pPr>
            <w:r>
              <w:t>D'après le budget initial ou la précédente modification</w:t>
            </w:r>
          </w:p>
        </w:tc>
        <w:tc>
          <w:tcPr>
            <w:tcW w:w="2185" w:type="dxa"/>
            <w:tcBorders>
              <w:top w:val="single" w:sz="2" w:space="0" w:color="000000"/>
              <w:left w:val="single" w:sz="2" w:space="0" w:color="000000"/>
              <w:bottom w:val="single" w:sz="2" w:space="0" w:color="000000"/>
              <w:right w:val="single" w:sz="2" w:space="0" w:color="000000"/>
            </w:tcBorders>
            <w:vAlign w:val="center"/>
          </w:tcPr>
          <w:p w14:paraId="2C13A0E5" w14:textId="77777777" w:rsidR="001E0BD4" w:rsidRDefault="00F77885">
            <w:pPr>
              <w:pStyle w:val="cWL9pod"/>
            </w:pPr>
            <w:r>
              <w:t>2.093.146,06</w:t>
            </w:r>
          </w:p>
        </w:tc>
        <w:tc>
          <w:tcPr>
            <w:tcW w:w="2185" w:type="dxa"/>
            <w:tcBorders>
              <w:top w:val="single" w:sz="2" w:space="0" w:color="000000"/>
              <w:left w:val="single" w:sz="2" w:space="0" w:color="000000"/>
              <w:bottom w:val="single" w:sz="2" w:space="0" w:color="000000"/>
              <w:right w:val="single" w:sz="2" w:space="0" w:color="000000"/>
            </w:tcBorders>
            <w:vAlign w:val="center"/>
          </w:tcPr>
          <w:p w14:paraId="08104125" w14:textId="77777777" w:rsidR="001E0BD4" w:rsidRDefault="00F77885">
            <w:pPr>
              <w:pStyle w:val="cWL9pod"/>
            </w:pPr>
            <w:r>
              <w:t>2.093.146,06</w:t>
            </w:r>
          </w:p>
        </w:tc>
        <w:tc>
          <w:tcPr>
            <w:tcW w:w="1682" w:type="dxa"/>
            <w:tcBorders>
              <w:top w:val="single" w:sz="2" w:space="0" w:color="000000"/>
              <w:left w:val="single" w:sz="2" w:space="0" w:color="000000"/>
              <w:bottom w:val="single" w:sz="2" w:space="0" w:color="000000"/>
              <w:right w:val="single" w:sz="2" w:space="0" w:color="000000"/>
            </w:tcBorders>
            <w:vAlign w:val="center"/>
          </w:tcPr>
          <w:p w14:paraId="729FD4A5" w14:textId="77777777" w:rsidR="001E0BD4" w:rsidRDefault="00F77885">
            <w:pPr>
              <w:pStyle w:val="cWL9pod"/>
            </w:pPr>
            <w:r>
              <w:t>0,00</w:t>
            </w:r>
          </w:p>
        </w:tc>
      </w:tr>
      <w:tr w:rsidR="001E0BD4" w14:paraId="2C45CADC" w14:textId="77777777">
        <w:tc>
          <w:tcPr>
            <w:tcW w:w="3586" w:type="dxa"/>
            <w:tcBorders>
              <w:top w:val="single" w:sz="2" w:space="0" w:color="000000"/>
              <w:left w:val="single" w:sz="2" w:space="0" w:color="000000"/>
              <w:bottom w:val="single" w:sz="2" w:space="0" w:color="000000"/>
              <w:right w:val="single" w:sz="2" w:space="0" w:color="000000"/>
            </w:tcBorders>
            <w:vAlign w:val="center"/>
          </w:tcPr>
          <w:p w14:paraId="3D5B9811" w14:textId="77777777" w:rsidR="001E0BD4" w:rsidRDefault="00F77885">
            <w:pPr>
              <w:pStyle w:val="Tablecell"/>
            </w:pPr>
            <w:r>
              <w:t>Augmentation de crédit</w:t>
            </w:r>
          </w:p>
        </w:tc>
        <w:tc>
          <w:tcPr>
            <w:tcW w:w="2185" w:type="dxa"/>
            <w:tcBorders>
              <w:top w:val="single" w:sz="2" w:space="0" w:color="000000"/>
              <w:left w:val="single" w:sz="2" w:space="0" w:color="000000"/>
              <w:bottom w:val="single" w:sz="2" w:space="0" w:color="000000"/>
              <w:right w:val="single" w:sz="2" w:space="0" w:color="000000"/>
            </w:tcBorders>
            <w:vAlign w:val="center"/>
          </w:tcPr>
          <w:p w14:paraId="7DE59B77" w14:textId="77777777" w:rsidR="001E0BD4" w:rsidRDefault="00F77885">
            <w:pPr>
              <w:pStyle w:val="cWL9pod"/>
            </w:pPr>
            <w:r>
              <w:t>2.524.711,66</w:t>
            </w:r>
          </w:p>
        </w:tc>
        <w:tc>
          <w:tcPr>
            <w:tcW w:w="2185" w:type="dxa"/>
            <w:tcBorders>
              <w:top w:val="single" w:sz="2" w:space="0" w:color="000000"/>
              <w:left w:val="single" w:sz="2" w:space="0" w:color="000000"/>
              <w:bottom w:val="single" w:sz="2" w:space="0" w:color="000000"/>
              <w:right w:val="single" w:sz="2" w:space="0" w:color="000000"/>
            </w:tcBorders>
            <w:vAlign w:val="center"/>
          </w:tcPr>
          <w:p w14:paraId="6C8A1585" w14:textId="77777777" w:rsidR="001E0BD4" w:rsidRDefault="00F77885">
            <w:pPr>
              <w:pStyle w:val="cWL9pod"/>
            </w:pPr>
            <w:r>
              <w:t>2.517.754,16</w:t>
            </w:r>
          </w:p>
        </w:tc>
        <w:tc>
          <w:tcPr>
            <w:tcW w:w="1682" w:type="dxa"/>
            <w:tcBorders>
              <w:top w:val="single" w:sz="2" w:space="0" w:color="000000"/>
              <w:left w:val="single" w:sz="2" w:space="0" w:color="000000"/>
              <w:bottom w:val="single" w:sz="2" w:space="0" w:color="000000"/>
              <w:right w:val="single" w:sz="2" w:space="0" w:color="000000"/>
            </w:tcBorders>
            <w:vAlign w:val="center"/>
          </w:tcPr>
          <w:p w14:paraId="086881BC" w14:textId="77777777" w:rsidR="001E0BD4" w:rsidRDefault="00F77885">
            <w:pPr>
              <w:pStyle w:val="cWL9pod"/>
            </w:pPr>
            <w:r>
              <w:t>6.957,50</w:t>
            </w:r>
          </w:p>
        </w:tc>
      </w:tr>
      <w:tr w:rsidR="001E0BD4" w14:paraId="503A42CB" w14:textId="77777777">
        <w:tc>
          <w:tcPr>
            <w:tcW w:w="3586" w:type="dxa"/>
            <w:tcBorders>
              <w:top w:val="single" w:sz="2" w:space="0" w:color="000000"/>
              <w:left w:val="single" w:sz="2" w:space="0" w:color="000000"/>
              <w:bottom w:val="single" w:sz="2" w:space="0" w:color="000000"/>
              <w:right w:val="single" w:sz="2" w:space="0" w:color="000000"/>
            </w:tcBorders>
            <w:vAlign w:val="center"/>
          </w:tcPr>
          <w:p w14:paraId="0C84314B" w14:textId="77777777" w:rsidR="001E0BD4" w:rsidRDefault="00F77885">
            <w:pPr>
              <w:pStyle w:val="Tablecell"/>
            </w:pPr>
            <w:r>
              <w:t>Diminution de crédit </w:t>
            </w:r>
          </w:p>
        </w:tc>
        <w:tc>
          <w:tcPr>
            <w:tcW w:w="2185" w:type="dxa"/>
            <w:tcBorders>
              <w:top w:val="single" w:sz="2" w:space="0" w:color="000000"/>
              <w:left w:val="single" w:sz="2" w:space="0" w:color="000000"/>
              <w:bottom w:val="single" w:sz="2" w:space="0" w:color="000000"/>
              <w:right w:val="single" w:sz="2" w:space="0" w:color="000000"/>
            </w:tcBorders>
            <w:vAlign w:val="center"/>
          </w:tcPr>
          <w:p w14:paraId="4663B5C8" w14:textId="77777777" w:rsidR="001E0BD4" w:rsidRDefault="00F77885">
            <w:pPr>
              <w:pStyle w:val="cWL9pod"/>
            </w:pPr>
            <w:r>
              <w:t>-66.501,60</w:t>
            </w:r>
          </w:p>
        </w:tc>
        <w:tc>
          <w:tcPr>
            <w:tcW w:w="2185" w:type="dxa"/>
            <w:tcBorders>
              <w:top w:val="single" w:sz="2" w:space="0" w:color="000000"/>
              <w:left w:val="single" w:sz="2" w:space="0" w:color="000000"/>
              <w:bottom w:val="single" w:sz="2" w:space="0" w:color="000000"/>
              <w:right w:val="single" w:sz="2" w:space="0" w:color="000000"/>
            </w:tcBorders>
            <w:vAlign w:val="center"/>
          </w:tcPr>
          <w:p w14:paraId="7A418196" w14:textId="77777777" w:rsidR="001E0BD4" w:rsidRDefault="00F77885">
            <w:pPr>
              <w:pStyle w:val="cWL9pod"/>
            </w:pPr>
            <w:r>
              <w:t>-59.544,10</w:t>
            </w:r>
          </w:p>
        </w:tc>
        <w:tc>
          <w:tcPr>
            <w:tcW w:w="1682" w:type="dxa"/>
            <w:tcBorders>
              <w:top w:val="single" w:sz="2" w:space="0" w:color="000000"/>
              <w:left w:val="single" w:sz="2" w:space="0" w:color="000000"/>
              <w:bottom w:val="single" w:sz="2" w:space="0" w:color="000000"/>
              <w:right w:val="single" w:sz="2" w:space="0" w:color="000000"/>
            </w:tcBorders>
            <w:vAlign w:val="center"/>
          </w:tcPr>
          <w:p w14:paraId="3E153FB8" w14:textId="77777777" w:rsidR="001E0BD4" w:rsidRDefault="00F77885">
            <w:pPr>
              <w:pStyle w:val="cWL9pod"/>
            </w:pPr>
            <w:r>
              <w:t>-6.957,50</w:t>
            </w:r>
          </w:p>
        </w:tc>
      </w:tr>
      <w:tr w:rsidR="001E0BD4" w14:paraId="69194A1B" w14:textId="77777777">
        <w:tc>
          <w:tcPr>
            <w:tcW w:w="3586" w:type="dxa"/>
            <w:tcBorders>
              <w:top w:val="single" w:sz="2" w:space="0" w:color="000000"/>
              <w:left w:val="single" w:sz="2" w:space="0" w:color="000000"/>
              <w:bottom w:val="single" w:sz="2" w:space="0" w:color="000000"/>
              <w:right w:val="single" w:sz="2" w:space="0" w:color="000000"/>
            </w:tcBorders>
            <w:vAlign w:val="center"/>
          </w:tcPr>
          <w:p w14:paraId="6621547D" w14:textId="77777777" w:rsidR="001E0BD4" w:rsidRDefault="00F77885">
            <w:pPr>
              <w:pStyle w:val="Tablecell"/>
            </w:pPr>
            <w:r>
              <w:t>Nouveau résultat</w:t>
            </w:r>
          </w:p>
        </w:tc>
        <w:tc>
          <w:tcPr>
            <w:tcW w:w="2185" w:type="dxa"/>
            <w:tcBorders>
              <w:top w:val="single" w:sz="2" w:space="0" w:color="000000"/>
              <w:left w:val="single" w:sz="2" w:space="0" w:color="000000"/>
              <w:bottom w:val="single" w:sz="2" w:space="0" w:color="000000"/>
              <w:right w:val="single" w:sz="2" w:space="0" w:color="000000"/>
            </w:tcBorders>
            <w:vAlign w:val="center"/>
          </w:tcPr>
          <w:p w14:paraId="27B32B15" w14:textId="77777777" w:rsidR="001E0BD4" w:rsidRDefault="00F77885">
            <w:pPr>
              <w:pStyle w:val="cWL9pod"/>
            </w:pPr>
            <w:r>
              <w:t>4.551.356,12</w:t>
            </w:r>
          </w:p>
        </w:tc>
        <w:tc>
          <w:tcPr>
            <w:tcW w:w="2185" w:type="dxa"/>
            <w:tcBorders>
              <w:top w:val="single" w:sz="2" w:space="0" w:color="000000"/>
              <w:left w:val="single" w:sz="2" w:space="0" w:color="000000"/>
              <w:bottom w:val="single" w:sz="2" w:space="0" w:color="000000"/>
              <w:right w:val="single" w:sz="2" w:space="0" w:color="000000"/>
            </w:tcBorders>
            <w:vAlign w:val="center"/>
          </w:tcPr>
          <w:p w14:paraId="1F889F25" w14:textId="77777777" w:rsidR="001E0BD4" w:rsidRDefault="00F77885">
            <w:pPr>
              <w:pStyle w:val="cWL9pod"/>
            </w:pPr>
            <w:r>
              <w:t>4.551.356,12</w:t>
            </w:r>
          </w:p>
        </w:tc>
        <w:tc>
          <w:tcPr>
            <w:tcW w:w="1682" w:type="dxa"/>
            <w:tcBorders>
              <w:top w:val="single" w:sz="2" w:space="0" w:color="000000"/>
              <w:left w:val="single" w:sz="2" w:space="0" w:color="000000"/>
              <w:bottom w:val="single" w:sz="2" w:space="0" w:color="000000"/>
              <w:right w:val="single" w:sz="2" w:space="0" w:color="000000"/>
            </w:tcBorders>
            <w:vAlign w:val="center"/>
          </w:tcPr>
          <w:p w14:paraId="574E121A" w14:textId="77777777" w:rsidR="001E0BD4" w:rsidRDefault="00F77885">
            <w:pPr>
              <w:pStyle w:val="cWL9pod"/>
            </w:pPr>
            <w:r>
              <w:t>0,00</w:t>
            </w:r>
          </w:p>
        </w:tc>
      </w:tr>
    </w:tbl>
    <w:p w14:paraId="0A3CE5C6" w14:textId="77777777" w:rsidR="001E0BD4" w:rsidRDefault="00F77885">
      <w:r>
        <w:t> </w:t>
      </w:r>
    </w:p>
    <w:p w14:paraId="5D4788FC" w14:textId="77777777" w:rsidR="001E0BD4" w:rsidRDefault="00F77885">
      <w:pPr>
        <w:pStyle w:val="podNumberItem"/>
        <w:numPr>
          <w:ilvl w:val="0"/>
          <w:numId w:val="12"/>
        </w:numPr>
        <w:tabs>
          <w:tab w:val="left" w:pos="922"/>
        </w:tabs>
      </w:pPr>
      <w:r>
        <w:rPr>
          <w:rStyle w:val="cWL2pod"/>
        </w:rPr>
        <w:t>Montants des dotations issus du budget des entités consolidées (si budget non voté, l’indiquer)</w:t>
      </w:r>
    </w:p>
    <w:p w14:paraId="1C5F2442" w14:textId="77777777" w:rsidR="001E0BD4" w:rsidRDefault="00F77885">
      <w:r>
        <w:t> </w:t>
      </w:r>
    </w:p>
    <w:tbl>
      <w:tblPr>
        <w:tblW w:w="9638" w:type="dxa"/>
        <w:tblCellMar>
          <w:left w:w="0" w:type="dxa"/>
          <w:right w:w="0" w:type="dxa"/>
        </w:tblCellMar>
        <w:tblLook w:val="04A0" w:firstRow="1" w:lastRow="0" w:firstColumn="1" w:lastColumn="0" w:noHBand="0" w:noVBand="1"/>
      </w:tblPr>
      <w:tblGrid>
        <w:gridCol w:w="2493"/>
        <w:gridCol w:w="4481"/>
        <w:gridCol w:w="2664"/>
      </w:tblGrid>
      <w:tr w:rsidR="001E0BD4" w14:paraId="55CD258C" w14:textId="77777777">
        <w:tc>
          <w:tcPr>
            <w:tcW w:w="2493" w:type="dxa"/>
            <w:tcBorders>
              <w:top w:val="single" w:sz="2" w:space="0" w:color="000000"/>
              <w:left w:val="single" w:sz="2" w:space="0" w:color="000000"/>
              <w:bottom w:val="single" w:sz="2" w:space="0" w:color="000000"/>
              <w:right w:val="single" w:sz="2" w:space="0" w:color="000000"/>
            </w:tcBorders>
            <w:vAlign w:val="center"/>
          </w:tcPr>
          <w:p w14:paraId="08FEC35C" w14:textId="77777777" w:rsidR="001E0BD4" w:rsidRDefault="00F77885">
            <w:pPr>
              <w:pStyle w:val="Tablecell"/>
            </w:pPr>
            <w:r>
              <w:t> </w:t>
            </w:r>
          </w:p>
        </w:tc>
        <w:tc>
          <w:tcPr>
            <w:tcW w:w="4481" w:type="dxa"/>
            <w:tcBorders>
              <w:top w:val="single" w:sz="2" w:space="0" w:color="000000"/>
              <w:left w:val="single" w:sz="2" w:space="0" w:color="000000"/>
              <w:bottom w:val="single" w:sz="2" w:space="0" w:color="000000"/>
              <w:right w:val="single" w:sz="2" w:space="0" w:color="000000"/>
            </w:tcBorders>
            <w:vAlign w:val="center"/>
          </w:tcPr>
          <w:p w14:paraId="3099498F" w14:textId="77777777" w:rsidR="001E0BD4" w:rsidRDefault="00F77885">
            <w:pPr>
              <w:pStyle w:val="Tablecell"/>
            </w:pPr>
            <w:r>
              <w:t>Dotations approuvées par l’autorité de tutelle</w:t>
            </w:r>
          </w:p>
        </w:tc>
        <w:tc>
          <w:tcPr>
            <w:tcW w:w="2664" w:type="dxa"/>
            <w:tcBorders>
              <w:top w:val="single" w:sz="2" w:space="0" w:color="000000"/>
              <w:left w:val="single" w:sz="2" w:space="0" w:color="000000"/>
              <w:bottom w:val="single" w:sz="2" w:space="0" w:color="000000"/>
              <w:right w:val="single" w:sz="2" w:space="0" w:color="000000"/>
            </w:tcBorders>
            <w:vAlign w:val="center"/>
          </w:tcPr>
          <w:p w14:paraId="03A7C214" w14:textId="77777777" w:rsidR="001E0BD4" w:rsidRDefault="00F77885">
            <w:pPr>
              <w:pStyle w:val="Tablecell"/>
            </w:pPr>
            <w:r>
              <w:t>Date d’approbation du budget par l’autorité de tutelle</w:t>
            </w:r>
          </w:p>
        </w:tc>
      </w:tr>
      <w:tr w:rsidR="001E0BD4" w14:paraId="04458465" w14:textId="77777777">
        <w:tc>
          <w:tcPr>
            <w:tcW w:w="2493" w:type="dxa"/>
            <w:tcBorders>
              <w:top w:val="single" w:sz="2" w:space="0" w:color="000000"/>
              <w:left w:val="single" w:sz="2" w:space="0" w:color="000000"/>
              <w:bottom w:val="single" w:sz="2" w:space="0" w:color="000000"/>
              <w:right w:val="single" w:sz="2" w:space="0" w:color="000000"/>
            </w:tcBorders>
            <w:vAlign w:val="center"/>
          </w:tcPr>
          <w:p w14:paraId="3A26531C" w14:textId="77777777" w:rsidR="001E0BD4" w:rsidRDefault="00F77885">
            <w:pPr>
              <w:pStyle w:val="Tablecell"/>
            </w:pPr>
            <w:r>
              <w:t>CPAS</w:t>
            </w:r>
          </w:p>
        </w:tc>
        <w:tc>
          <w:tcPr>
            <w:tcW w:w="4481" w:type="dxa"/>
            <w:tcBorders>
              <w:top w:val="single" w:sz="2" w:space="0" w:color="000000"/>
              <w:left w:val="single" w:sz="2" w:space="0" w:color="000000"/>
              <w:bottom w:val="single" w:sz="2" w:space="0" w:color="000000"/>
              <w:right w:val="single" w:sz="2" w:space="0" w:color="000000"/>
            </w:tcBorders>
            <w:vAlign w:val="center"/>
          </w:tcPr>
          <w:p w14:paraId="6B4F3E8C" w14:textId="77777777" w:rsidR="001E0BD4" w:rsidRDefault="00F77885">
            <w:pPr>
              <w:pStyle w:val="cWL9pod"/>
            </w:pPr>
            <w:r>
              <w:t>1.296.390,48</w:t>
            </w:r>
          </w:p>
        </w:tc>
        <w:tc>
          <w:tcPr>
            <w:tcW w:w="2664" w:type="dxa"/>
            <w:tcBorders>
              <w:top w:val="single" w:sz="2" w:space="0" w:color="000000"/>
              <w:left w:val="single" w:sz="2" w:space="0" w:color="000000"/>
              <w:bottom w:val="single" w:sz="2" w:space="0" w:color="000000"/>
              <w:right w:val="single" w:sz="2" w:space="0" w:color="000000"/>
            </w:tcBorders>
            <w:vAlign w:val="center"/>
          </w:tcPr>
          <w:p w14:paraId="5A1F77D8" w14:textId="77777777" w:rsidR="001E0BD4" w:rsidRDefault="00F77885">
            <w:pPr>
              <w:pStyle w:val="cWL9pod"/>
            </w:pPr>
            <w:r>
              <w:t>14/12/2021</w:t>
            </w:r>
          </w:p>
        </w:tc>
      </w:tr>
      <w:tr w:rsidR="001E0BD4" w14:paraId="6F0EEB31" w14:textId="77777777">
        <w:tc>
          <w:tcPr>
            <w:tcW w:w="2493" w:type="dxa"/>
            <w:vMerge w:val="restart"/>
            <w:tcBorders>
              <w:top w:val="single" w:sz="2" w:space="0" w:color="000000"/>
              <w:left w:val="single" w:sz="2" w:space="0" w:color="000000"/>
              <w:bottom w:val="single" w:sz="2" w:space="0" w:color="000000"/>
              <w:right w:val="single" w:sz="2" w:space="0" w:color="000000"/>
            </w:tcBorders>
            <w:vAlign w:val="center"/>
          </w:tcPr>
          <w:p w14:paraId="79F4D1E2" w14:textId="77777777" w:rsidR="001E0BD4" w:rsidRDefault="00F77885">
            <w:pPr>
              <w:pStyle w:val="Tablecell"/>
            </w:pPr>
            <w:r>
              <w:t>Fabriques d’église</w:t>
            </w:r>
          </w:p>
        </w:tc>
        <w:tc>
          <w:tcPr>
            <w:tcW w:w="4481" w:type="dxa"/>
            <w:tcBorders>
              <w:top w:val="single" w:sz="2" w:space="0" w:color="000000"/>
              <w:left w:val="single" w:sz="2" w:space="0" w:color="000000"/>
              <w:bottom w:val="single" w:sz="2" w:space="0" w:color="000000"/>
              <w:right w:val="single" w:sz="2" w:space="0" w:color="000000"/>
            </w:tcBorders>
            <w:vAlign w:val="center"/>
          </w:tcPr>
          <w:p w14:paraId="4024B7F9" w14:textId="77777777" w:rsidR="001E0BD4" w:rsidRDefault="00F77885">
            <w:pPr>
              <w:pStyle w:val="cWL9pod"/>
            </w:pPr>
            <w:r>
              <w:t>9.669,99</w:t>
            </w:r>
          </w:p>
        </w:tc>
        <w:tc>
          <w:tcPr>
            <w:tcW w:w="2664" w:type="dxa"/>
            <w:tcBorders>
              <w:top w:val="single" w:sz="2" w:space="0" w:color="000000"/>
              <w:left w:val="single" w:sz="2" w:space="0" w:color="000000"/>
              <w:bottom w:val="single" w:sz="2" w:space="0" w:color="000000"/>
              <w:right w:val="single" w:sz="2" w:space="0" w:color="000000"/>
            </w:tcBorders>
            <w:vAlign w:val="center"/>
          </w:tcPr>
          <w:p w14:paraId="5BB2A273" w14:textId="77777777" w:rsidR="001E0BD4" w:rsidRDefault="00F77885">
            <w:pPr>
              <w:pStyle w:val="cWL9pod"/>
            </w:pPr>
            <w:r>
              <w:t>12/10/2021</w:t>
            </w:r>
          </w:p>
        </w:tc>
      </w:tr>
      <w:tr w:rsidR="001E0BD4" w14:paraId="47E347D0" w14:textId="77777777">
        <w:tc>
          <w:tcPr>
            <w:tcW w:w="2493" w:type="dxa"/>
            <w:vMerge/>
            <w:tcBorders>
              <w:top w:val="single" w:sz="2" w:space="0" w:color="000000"/>
              <w:left w:val="single" w:sz="2" w:space="0" w:color="000000"/>
              <w:bottom w:val="single" w:sz="2" w:space="0" w:color="000000"/>
              <w:right w:val="single" w:sz="2" w:space="0" w:color="000000"/>
            </w:tcBorders>
            <w:vAlign w:val="center"/>
          </w:tcPr>
          <w:p w14:paraId="2A61B9B4" w14:textId="77777777" w:rsidR="001E0BD4" w:rsidRDefault="001E0BD4"/>
        </w:tc>
        <w:tc>
          <w:tcPr>
            <w:tcW w:w="4481" w:type="dxa"/>
            <w:tcBorders>
              <w:top w:val="single" w:sz="2" w:space="0" w:color="000000"/>
              <w:left w:val="single" w:sz="2" w:space="0" w:color="000000"/>
              <w:bottom w:val="single" w:sz="2" w:space="0" w:color="000000"/>
              <w:right w:val="single" w:sz="2" w:space="0" w:color="000000"/>
            </w:tcBorders>
            <w:vAlign w:val="center"/>
          </w:tcPr>
          <w:p w14:paraId="021DEE75" w14:textId="77777777" w:rsidR="001E0BD4" w:rsidRDefault="00F77885">
            <w:pPr>
              <w:pStyle w:val="cWL9pod"/>
            </w:pPr>
            <w:r>
              <w:t>5.016,99</w:t>
            </w:r>
          </w:p>
        </w:tc>
        <w:tc>
          <w:tcPr>
            <w:tcW w:w="2664" w:type="dxa"/>
            <w:tcBorders>
              <w:top w:val="single" w:sz="2" w:space="0" w:color="000000"/>
              <w:left w:val="single" w:sz="2" w:space="0" w:color="000000"/>
              <w:bottom w:val="single" w:sz="2" w:space="0" w:color="000000"/>
              <w:right w:val="single" w:sz="2" w:space="0" w:color="000000"/>
            </w:tcBorders>
            <w:vAlign w:val="center"/>
          </w:tcPr>
          <w:p w14:paraId="5151BD98" w14:textId="77777777" w:rsidR="001E0BD4" w:rsidRDefault="00F77885">
            <w:pPr>
              <w:pStyle w:val="cWL9pod"/>
            </w:pPr>
            <w:r>
              <w:t>12/10/2021</w:t>
            </w:r>
          </w:p>
        </w:tc>
      </w:tr>
      <w:tr w:rsidR="001E0BD4" w14:paraId="22C07EDE" w14:textId="77777777">
        <w:tc>
          <w:tcPr>
            <w:tcW w:w="2493" w:type="dxa"/>
            <w:vMerge/>
            <w:tcBorders>
              <w:top w:val="single" w:sz="2" w:space="0" w:color="000000"/>
              <w:left w:val="single" w:sz="2" w:space="0" w:color="000000"/>
              <w:bottom w:val="single" w:sz="2" w:space="0" w:color="000000"/>
              <w:right w:val="single" w:sz="2" w:space="0" w:color="000000"/>
            </w:tcBorders>
            <w:vAlign w:val="center"/>
          </w:tcPr>
          <w:p w14:paraId="7546CE00" w14:textId="77777777" w:rsidR="001E0BD4" w:rsidRDefault="001E0BD4"/>
        </w:tc>
        <w:tc>
          <w:tcPr>
            <w:tcW w:w="4481" w:type="dxa"/>
            <w:tcBorders>
              <w:top w:val="single" w:sz="2" w:space="0" w:color="000000"/>
              <w:left w:val="single" w:sz="2" w:space="0" w:color="000000"/>
              <w:bottom w:val="single" w:sz="2" w:space="0" w:color="000000"/>
              <w:right w:val="single" w:sz="2" w:space="0" w:color="000000"/>
            </w:tcBorders>
            <w:vAlign w:val="center"/>
          </w:tcPr>
          <w:p w14:paraId="3859D53B" w14:textId="77777777" w:rsidR="001E0BD4" w:rsidRDefault="00F77885">
            <w:pPr>
              <w:pStyle w:val="cWL9pod"/>
            </w:pPr>
            <w:r>
              <w:t>4.795,00</w:t>
            </w:r>
          </w:p>
        </w:tc>
        <w:tc>
          <w:tcPr>
            <w:tcW w:w="2664" w:type="dxa"/>
            <w:tcBorders>
              <w:top w:val="single" w:sz="2" w:space="0" w:color="000000"/>
              <w:left w:val="single" w:sz="2" w:space="0" w:color="000000"/>
              <w:bottom w:val="single" w:sz="2" w:space="0" w:color="000000"/>
              <w:right w:val="single" w:sz="2" w:space="0" w:color="000000"/>
            </w:tcBorders>
            <w:vAlign w:val="center"/>
          </w:tcPr>
          <w:p w14:paraId="6955FC64" w14:textId="77777777" w:rsidR="001E0BD4" w:rsidRDefault="00F77885">
            <w:pPr>
              <w:pStyle w:val="cWL9pod"/>
            </w:pPr>
            <w:r>
              <w:t>12/10/2021</w:t>
            </w:r>
          </w:p>
        </w:tc>
      </w:tr>
      <w:tr w:rsidR="001E0BD4" w14:paraId="3465F721" w14:textId="77777777">
        <w:tc>
          <w:tcPr>
            <w:tcW w:w="2493" w:type="dxa"/>
            <w:tcBorders>
              <w:top w:val="single" w:sz="2" w:space="0" w:color="000000"/>
              <w:left w:val="single" w:sz="2" w:space="0" w:color="000000"/>
              <w:bottom w:val="single" w:sz="2" w:space="0" w:color="000000"/>
              <w:right w:val="single" w:sz="2" w:space="0" w:color="000000"/>
            </w:tcBorders>
            <w:vAlign w:val="center"/>
          </w:tcPr>
          <w:p w14:paraId="4DCFCBC3" w14:textId="77777777" w:rsidR="001E0BD4" w:rsidRDefault="00F77885">
            <w:pPr>
              <w:pStyle w:val="Tablecell"/>
            </w:pPr>
            <w:r>
              <w:t>Maison de la Laïcité</w:t>
            </w:r>
          </w:p>
        </w:tc>
        <w:tc>
          <w:tcPr>
            <w:tcW w:w="4481" w:type="dxa"/>
            <w:tcBorders>
              <w:top w:val="single" w:sz="2" w:space="0" w:color="000000"/>
              <w:left w:val="single" w:sz="2" w:space="0" w:color="000000"/>
              <w:bottom w:val="single" w:sz="2" w:space="0" w:color="000000"/>
              <w:right w:val="single" w:sz="2" w:space="0" w:color="000000"/>
            </w:tcBorders>
            <w:vAlign w:val="center"/>
          </w:tcPr>
          <w:p w14:paraId="37C8CBC3" w14:textId="77777777" w:rsidR="001E0BD4" w:rsidRDefault="00F77885">
            <w:pPr>
              <w:pStyle w:val="cWL9pod"/>
            </w:pPr>
            <w:r>
              <w:t>5.000,00</w:t>
            </w:r>
          </w:p>
        </w:tc>
        <w:tc>
          <w:tcPr>
            <w:tcW w:w="2664" w:type="dxa"/>
            <w:tcBorders>
              <w:top w:val="single" w:sz="2" w:space="0" w:color="000000"/>
              <w:left w:val="single" w:sz="2" w:space="0" w:color="000000"/>
              <w:bottom w:val="single" w:sz="2" w:space="0" w:color="000000"/>
              <w:right w:val="single" w:sz="2" w:space="0" w:color="000000"/>
            </w:tcBorders>
            <w:vAlign w:val="center"/>
          </w:tcPr>
          <w:p w14:paraId="2D3DBC1A" w14:textId="77777777" w:rsidR="001E0BD4" w:rsidRDefault="00F77885">
            <w:pPr>
              <w:pStyle w:val="cWL9pod"/>
            </w:pPr>
            <w:r>
              <w:t>14/12/2021</w:t>
            </w:r>
          </w:p>
        </w:tc>
      </w:tr>
      <w:tr w:rsidR="001E0BD4" w14:paraId="64CB9609" w14:textId="77777777">
        <w:tc>
          <w:tcPr>
            <w:tcW w:w="2493" w:type="dxa"/>
            <w:tcBorders>
              <w:top w:val="single" w:sz="2" w:space="0" w:color="000000"/>
              <w:left w:val="single" w:sz="2" w:space="0" w:color="000000"/>
              <w:bottom w:val="single" w:sz="2" w:space="0" w:color="000000"/>
              <w:right w:val="single" w:sz="2" w:space="0" w:color="000000"/>
            </w:tcBorders>
            <w:vAlign w:val="center"/>
          </w:tcPr>
          <w:p w14:paraId="46C683FB" w14:textId="77777777" w:rsidR="001E0BD4" w:rsidRDefault="00F77885">
            <w:pPr>
              <w:pStyle w:val="Tablecell"/>
            </w:pPr>
            <w:r>
              <w:lastRenderedPageBreak/>
              <w:t>Zone de police</w:t>
            </w:r>
          </w:p>
        </w:tc>
        <w:tc>
          <w:tcPr>
            <w:tcW w:w="4481" w:type="dxa"/>
            <w:tcBorders>
              <w:top w:val="single" w:sz="2" w:space="0" w:color="000000"/>
              <w:left w:val="single" w:sz="2" w:space="0" w:color="000000"/>
              <w:bottom w:val="single" w:sz="2" w:space="0" w:color="000000"/>
              <w:right w:val="single" w:sz="2" w:space="0" w:color="000000"/>
            </w:tcBorders>
            <w:vAlign w:val="center"/>
          </w:tcPr>
          <w:p w14:paraId="48C2099A" w14:textId="77777777" w:rsidR="001E0BD4" w:rsidRDefault="00F77885">
            <w:pPr>
              <w:pStyle w:val="cWL9pod"/>
            </w:pPr>
            <w:r>
              <w:t>665.616,33</w:t>
            </w:r>
          </w:p>
        </w:tc>
        <w:tc>
          <w:tcPr>
            <w:tcW w:w="2664" w:type="dxa"/>
            <w:tcBorders>
              <w:top w:val="single" w:sz="2" w:space="0" w:color="000000"/>
              <w:left w:val="single" w:sz="2" w:space="0" w:color="000000"/>
              <w:bottom w:val="single" w:sz="2" w:space="0" w:color="000000"/>
              <w:right w:val="single" w:sz="2" w:space="0" w:color="000000"/>
            </w:tcBorders>
            <w:vAlign w:val="center"/>
          </w:tcPr>
          <w:p w14:paraId="56F7357B" w14:textId="77777777" w:rsidR="001E0BD4" w:rsidRDefault="00F77885">
            <w:pPr>
              <w:pStyle w:val="cWL9pod"/>
            </w:pPr>
            <w:r>
              <w:t>14/12/2021</w:t>
            </w:r>
          </w:p>
        </w:tc>
      </w:tr>
      <w:tr w:rsidR="001E0BD4" w14:paraId="2580FDB8" w14:textId="77777777">
        <w:tc>
          <w:tcPr>
            <w:tcW w:w="2493" w:type="dxa"/>
            <w:tcBorders>
              <w:top w:val="single" w:sz="2" w:space="0" w:color="000000"/>
              <w:left w:val="single" w:sz="2" w:space="0" w:color="000000"/>
              <w:bottom w:val="single" w:sz="2" w:space="0" w:color="000000"/>
              <w:right w:val="single" w:sz="2" w:space="0" w:color="000000"/>
            </w:tcBorders>
            <w:vAlign w:val="center"/>
          </w:tcPr>
          <w:p w14:paraId="7147B5C0" w14:textId="77777777" w:rsidR="001E0BD4" w:rsidRDefault="00F77885">
            <w:pPr>
              <w:pStyle w:val="Tablecell"/>
            </w:pPr>
            <w:r>
              <w:t>Zone de secours</w:t>
            </w:r>
          </w:p>
        </w:tc>
        <w:tc>
          <w:tcPr>
            <w:tcW w:w="4481" w:type="dxa"/>
            <w:tcBorders>
              <w:top w:val="single" w:sz="2" w:space="0" w:color="000000"/>
              <w:left w:val="single" w:sz="2" w:space="0" w:color="000000"/>
              <w:bottom w:val="single" w:sz="2" w:space="0" w:color="000000"/>
              <w:right w:val="single" w:sz="2" w:space="0" w:color="000000"/>
            </w:tcBorders>
            <w:vAlign w:val="center"/>
          </w:tcPr>
          <w:p w14:paraId="671488D3" w14:textId="77777777" w:rsidR="001E0BD4" w:rsidRDefault="00F77885">
            <w:pPr>
              <w:pStyle w:val="cWL9pod"/>
            </w:pPr>
            <w:r>
              <w:t>234.823,96</w:t>
            </w:r>
          </w:p>
        </w:tc>
        <w:tc>
          <w:tcPr>
            <w:tcW w:w="2664" w:type="dxa"/>
            <w:tcBorders>
              <w:top w:val="single" w:sz="2" w:space="0" w:color="000000"/>
              <w:left w:val="single" w:sz="2" w:space="0" w:color="000000"/>
              <w:bottom w:val="single" w:sz="2" w:space="0" w:color="000000"/>
              <w:right w:val="single" w:sz="2" w:space="0" w:color="000000"/>
            </w:tcBorders>
            <w:vAlign w:val="center"/>
          </w:tcPr>
          <w:p w14:paraId="19D1ED15" w14:textId="77777777" w:rsidR="001E0BD4" w:rsidRDefault="00F77885">
            <w:pPr>
              <w:pStyle w:val="cWL9pod"/>
            </w:pPr>
            <w:r>
              <w:t>Intercommunale (IILE)</w:t>
            </w:r>
          </w:p>
        </w:tc>
      </w:tr>
      <w:tr w:rsidR="001E0BD4" w14:paraId="7C4539EF" w14:textId="77777777">
        <w:tc>
          <w:tcPr>
            <w:tcW w:w="2493" w:type="dxa"/>
            <w:tcBorders>
              <w:top w:val="single" w:sz="2" w:space="0" w:color="000000"/>
              <w:left w:val="single" w:sz="2" w:space="0" w:color="000000"/>
              <w:bottom w:val="single" w:sz="2" w:space="0" w:color="000000"/>
              <w:right w:val="single" w:sz="2" w:space="0" w:color="000000"/>
            </w:tcBorders>
            <w:vAlign w:val="center"/>
          </w:tcPr>
          <w:p w14:paraId="6092536F" w14:textId="77777777" w:rsidR="001E0BD4" w:rsidRDefault="00F77885">
            <w:pPr>
              <w:pStyle w:val="Tablecell"/>
            </w:pPr>
            <w:r>
              <w:t>Autres (</w:t>
            </w:r>
            <w:r>
              <w:rPr>
                <w:rStyle w:val="cWL11pod"/>
              </w:rPr>
              <w:t>préciser</w:t>
            </w:r>
            <w:r>
              <w:t>)</w:t>
            </w:r>
          </w:p>
        </w:tc>
        <w:tc>
          <w:tcPr>
            <w:tcW w:w="4481" w:type="dxa"/>
            <w:tcBorders>
              <w:top w:val="single" w:sz="2" w:space="0" w:color="000000"/>
              <w:left w:val="single" w:sz="2" w:space="0" w:color="000000"/>
              <w:bottom w:val="single" w:sz="2" w:space="0" w:color="000000"/>
              <w:right w:val="single" w:sz="2" w:space="0" w:color="000000"/>
            </w:tcBorders>
            <w:vAlign w:val="center"/>
          </w:tcPr>
          <w:p w14:paraId="6897B020" w14:textId="77777777" w:rsidR="001E0BD4" w:rsidRDefault="00F77885">
            <w:pPr>
              <w:pStyle w:val="cWL9pod"/>
            </w:pPr>
            <w:r>
              <w:t> </w:t>
            </w:r>
          </w:p>
        </w:tc>
        <w:tc>
          <w:tcPr>
            <w:tcW w:w="2664" w:type="dxa"/>
            <w:tcBorders>
              <w:top w:val="single" w:sz="2" w:space="0" w:color="000000"/>
              <w:left w:val="single" w:sz="2" w:space="0" w:color="000000"/>
              <w:bottom w:val="single" w:sz="2" w:space="0" w:color="000000"/>
              <w:right w:val="single" w:sz="2" w:space="0" w:color="000000"/>
            </w:tcBorders>
            <w:vAlign w:val="center"/>
          </w:tcPr>
          <w:p w14:paraId="1E4C9D8F" w14:textId="77777777" w:rsidR="001E0BD4" w:rsidRDefault="00F77885">
            <w:pPr>
              <w:pStyle w:val="cWL9pod"/>
            </w:pPr>
            <w:r>
              <w:t> </w:t>
            </w:r>
          </w:p>
        </w:tc>
      </w:tr>
    </w:tbl>
    <w:p w14:paraId="06CC6E81" w14:textId="77777777" w:rsidR="001E0BD4" w:rsidRDefault="00F77885">
      <w:r>
        <w:t> </w:t>
      </w:r>
    </w:p>
    <w:p w14:paraId="6BB7F4E5" w14:textId="77777777" w:rsidR="001E0BD4" w:rsidRDefault="00F77885">
      <w:r>
        <w:t>4. </w:t>
      </w:r>
      <w:r>
        <w:rPr>
          <w:rStyle w:val="cWL2pod"/>
        </w:rPr>
        <w:t>Budget participatif</w:t>
      </w:r>
      <w:r>
        <w:t xml:space="preserve"> : Oui (article 7621/52253.2021 - n° projet 20220018).</w:t>
      </w:r>
    </w:p>
    <w:p w14:paraId="0B3AF193" w14:textId="77777777" w:rsidR="001E0BD4" w:rsidRDefault="00F77885">
      <w:r>
        <w:t> </w:t>
      </w:r>
    </w:p>
    <w:p w14:paraId="6F525BF5" w14:textId="714B7B3C" w:rsidR="001E0BD4" w:rsidRDefault="00F77885">
      <w:r>
        <w:rPr>
          <w:rStyle w:val="cWL2pod"/>
        </w:rPr>
        <w:t>Article 2</w:t>
      </w:r>
    </w:p>
    <w:p w14:paraId="459EB1C0" w14:textId="77777777" w:rsidR="001E0BD4" w:rsidRDefault="00F77885">
      <w:r>
        <w:t> </w:t>
      </w:r>
    </w:p>
    <w:p w14:paraId="7415F461" w14:textId="77777777" w:rsidR="001E0BD4" w:rsidRDefault="00F77885" w:rsidP="00C65A59">
      <w:pPr>
        <w:jc w:val="both"/>
      </w:pPr>
      <w:r>
        <w:t>De transmettre la présente délibération aux autorités de tutelle, au service des Finances et à la Directrice financière.</w:t>
      </w:r>
    </w:p>
    <w:p w14:paraId="094D2115" w14:textId="77777777" w:rsidR="001E0BD4" w:rsidRDefault="001E0BD4">
      <w:pPr>
        <w:rPr>
          <w:szCs w:val="22"/>
        </w:rPr>
      </w:pPr>
    </w:p>
    <w:p w14:paraId="6EFACF35"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05326F38" w14:textId="77777777">
        <w:tc>
          <w:tcPr>
            <w:tcW w:w="339" w:type="dxa"/>
            <w:tcBorders>
              <w:top w:val="single" w:sz="2" w:space="0" w:color="000000"/>
            </w:tcBorders>
          </w:tcPr>
          <w:p w14:paraId="26EC2761" w14:textId="77777777" w:rsidR="001E0BD4" w:rsidRDefault="00F77885">
            <w:pPr>
              <w:tabs>
                <w:tab w:val="left" w:pos="720"/>
              </w:tabs>
              <w:rPr>
                <w:b/>
                <w:bCs/>
                <w:szCs w:val="22"/>
              </w:rPr>
            </w:pPr>
            <w:r>
              <w:rPr>
                <w:b/>
                <w:bCs/>
                <w:szCs w:val="22"/>
              </w:rPr>
              <w:t>23.</w:t>
            </w:r>
          </w:p>
        </w:tc>
        <w:tc>
          <w:tcPr>
            <w:tcW w:w="9299" w:type="dxa"/>
            <w:tcBorders>
              <w:top w:val="single" w:sz="2" w:space="0" w:color="000000"/>
            </w:tcBorders>
          </w:tcPr>
          <w:p w14:paraId="4CAF8948" w14:textId="77777777" w:rsidR="001E0BD4" w:rsidRDefault="00F77885">
            <w:pPr>
              <w:tabs>
                <w:tab w:val="left" w:pos="1222"/>
              </w:tabs>
              <w:ind w:left="502"/>
              <w:rPr>
                <w:b/>
                <w:bCs/>
                <w:caps/>
                <w:szCs w:val="22"/>
                <w:u w:val="single"/>
              </w:rPr>
            </w:pPr>
            <w:r>
              <w:rPr>
                <w:b/>
                <w:bCs/>
                <w:caps/>
                <w:szCs w:val="22"/>
                <w:u w:val="single"/>
              </w:rPr>
              <w:t>MODIFICATIONS BUDGÉTAIRES N° 1 AUX SERVICES ORDINAIRE ET EXTRAORDINAIRE POUR LE CPAS POUR L'EXERCICE 2022 : APPROBATION</w:t>
            </w:r>
          </w:p>
        </w:tc>
      </w:tr>
    </w:tbl>
    <w:p w14:paraId="7AE16592" w14:textId="77777777" w:rsidR="001E0BD4" w:rsidRDefault="00F77885">
      <w:pPr>
        <w:rPr>
          <w:szCs w:val="22"/>
        </w:rPr>
      </w:pPr>
      <w:r>
        <w:rPr>
          <w:szCs w:val="22"/>
        </w:rPr>
        <w:t>2022-06-28 1159</w:t>
      </w:r>
    </w:p>
    <w:p w14:paraId="34029504" w14:textId="77777777" w:rsidR="001E0BD4" w:rsidRDefault="001E0BD4">
      <w:pPr>
        <w:rPr>
          <w:rFonts w:cs="Arial"/>
          <w:bCs/>
          <w:color w:val="000000"/>
          <w:szCs w:val="22"/>
        </w:rPr>
      </w:pPr>
    </w:p>
    <w:p w14:paraId="621B8169" w14:textId="77777777" w:rsidR="001E0BD4" w:rsidRDefault="00F77885" w:rsidP="00C65A59">
      <w:pPr>
        <w:jc w:val="both"/>
      </w:pPr>
      <w:r>
        <w:t>LE CONSEIL COMMUNAL, réuni en séance publique ;</w:t>
      </w:r>
    </w:p>
    <w:p w14:paraId="54407382" w14:textId="77777777" w:rsidR="001E0BD4" w:rsidRDefault="00F77885" w:rsidP="00C65A59">
      <w:pPr>
        <w:jc w:val="both"/>
      </w:pPr>
      <w:r>
        <w:t> </w:t>
      </w:r>
    </w:p>
    <w:p w14:paraId="479C1E50" w14:textId="77777777" w:rsidR="001E0BD4" w:rsidRDefault="00F77885" w:rsidP="00C65A59">
      <w:pPr>
        <w:jc w:val="both"/>
      </w:pPr>
      <w:r>
        <w:t>Vu la Constitution, les articles 41 et 162 ;</w:t>
      </w:r>
    </w:p>
    <w:p w14:paraId="4B43C5F8" w14:textId="77777777" w:rsidR="001E0BD4" w:rsidRDefault="00F77885" w:rsidP="00C65A59">
      <w:pPr>
        <w:jc w:val="both"/>
      </w:pPr>
      <w:r>
        <w:t> </w:t>
      </w:r>
    </w:p>
    <w:p w14:paraId="020E8BF2" w14:textId="77777777" w:rsidR="001E0BD4" w:rsidRDefault="00F77885" w:rsidP="00C65A59">
      <w:pPr>
        <w:jc w:val="both"/>
      </w:pPr>
      <w:r>
        <w:t>Vu le décret du 23 janvier 2014 modifiant certaines dispositions de la loi du 08 juillet 1976 organique des CPAS ;</w:t>
      </w:r>
    </w:p>
    <w:p w14:paraId="031B7605" w14:textId="77777777" w:rsidR="001E0BD4" w:rsidRDefault="00F77885" w:rsidP="00C65A59">
      <w:pPr>
        <w:jc w:val="both"/>
      </w:pPr>
      <w:r>
        <w:t> </w:t>
      </w:r>
    </w:p>
    <w:p w14:paraId="4F8B4CA6" w14:textId="77777777" w:rsidR="001E0BD4" w:rsidRDefault="00F77885" w:rsidP="00C65A59">
      <w:pPr>
        <w:jc w:val="both"/>
      </w:pPr>
      <w:r>
        <w:t xml:space="preserve">Vu la circulaire du 28 février 2014 du </w:t>
      </w:r>
      <w:proofErr w:type="gramStart"/>
      <w:r>
        <w:t>Ministre</w:t>
      </w:r>
      <w:proofErr w:type="gramEnd"/>
      <w:r>
        <w:t xml:space="preserve"> des Pouvoirs locaux et de la Ville, Paul FURLAN, relative à la tutelle sur les actes des centres publics d’action sociale et des associations visées au chapitre XII de la loi du 08 juillet 1976 organique des CPAS – Circulaire aux pièces justificatives ;</w:t>
      </w:r>
    </w:p>
    <w:p w14:paraId="2E085AF0" w14:textId="77777777" w:rsidR="001E0BD4" w:rsidRDefault="00F77885" w:rsidP="00C65A59">
      <w:pPr>
        <w:jc w:val="both"/>
      </w:pPr>
      <w:r>
        <w:t> </w:t>
      </w:r>
    </w:p>
    <w:p w14:paraId="119564D5" w14:textId="77777777" w:rsidR="001E0BD4" w:rsidRDefault="00F77885" w:rsidP="00C65A59">
      <w:pPr>
        <w:jc w:val="both"/>
      </w:pPr>
      <w:r>
        <w:t>Vu la décision du Bureau permanent du 9 juin 2022 (BP20220609.01) arrêtant le projet du premier cahier de modifications des services ordinaire et extraordinaire du budget pour l’exercice 2022 ;</w:t>
      </w:r>
    </w:p>
    <w:p w14:paraId="2B4A0956" w14:textId="77777777" w:rsidR="001E0BD4" w:rsidRDefault="00F77885" w:rsidP="00C65A59">
      <w:pPr>
        <w:jc w:val="both"/>
      </w:pPr>
      <w:r>
        <w:t> </w:t>
      </w:r>
    </w:p>
    <w:p w14:paraId="5254E66F" w14:textId="77777777" w:rsidR="001E0BD4" w:rsidRDefault="00F77885" w:rsidP="00C65A59">
      <w:pPr>
        <w:jc w:val="both"/>
      </w:pPr>
      <w:r>
        <w:t>Attendu que, conformément à la circulaire budgétaire, les documents utiles ont été transmis au Centre régional d'aide aux communes (CRAC) ; qu’une réunion de concertation préalable à l’arrêt définitif dudit cahier de modifications réunissant le CRAC, la commune et le CPAS s’est tenue le 31 mai 2022 ;</w:t>
      </w:r>
    </w:p>
    <w:p w14:paraId="1E190106" w14:textId="77777777" w:rsidR="001E0BD4" w:rsidRDefault="00F77885" w:rsidP="00C65A59">
      <w:pPr>
        <w:jc w:val="both"/>
      </w:pPr>
      <w:r>
        <w:t> </w:t>
      </w:r>
    </w:p>
    <w:p w14:paraId="40490EB5" w14:textId="77777777" w:rsidR="001E0BD4" w:rsidRDefault="00F77885" w:rsidP="00C65A59">
      <w:pPr>
        <w:jc w:val="both"/>
      </w:pPr>
      <w:r>
        <w:t>Considérant qu’il n’y a pas de modification au niveau de la dotation communale ;</w:t>
      </w:r>
    </w:p>
    <w:p w14:paraId="4DC61330" w14:textId="77777777" w:rsidR="001E0BD4" w:rsidRDefault="00F77885" w:rsidP="00C65A59">
      <w:pPr>
        <w:jc w:val="both"/>
      </w:pPr>
      <w:r>
        <w:t> </w:t>
      </w:r>
    </w:p>
    <w:p w14:paraId="42DB05AF" w14:textId="77777777" w:rsidR="001E0BD4" w:rsidRDefault="00F77885" w:rsidP="00C65A59">
      <w:pPr>
        <w:jc w:val="both"/>
      </w:pPr>
      <w:r>
        <w:t>Vu le rapport favorable de la Commission visée à l’article 12 du Règlement général de la Comptabilité communale ;</w:t>
      </w:r>
    </w:p>
    <w:p w14:paraId="6775DDF8" w14:textId="77777777" w:rsidR="001E0BD4" w:rsidRDefault="00F77885" w:rsidP="00C65A59">
      <w:pPr>
        <w:jc w:val="both"/>
      </w:pPr>
      <w:r>
        <w:t> </w:t>
      </w:r>
    </w:p>
    <w:p w14:paraId="2FD1534E" w14:textId="77777777" w:rsidR="001E0BD4" w:rsidRDefault="00F77885" w:rsidP="00C65A59">
      <w:pPr>
        <w:jc w:val="both"/>
      </w:pPr>
      <w:r>
        <w:t>Vu l’avis de légalité favorable donné dans le cadre de l’article 46 de la loi du 8 juillet 1976 organique des centres publics d’action sociale ;</w:t>
      </w:r>
    </w:p>
    <w:p w14:paraId="0C759382" w14:textId="77777777" w:rsidR="001E0BD4" w:rsidRDefault="00F77885" w:rsidP="00C65A59">
      <w:pPr>
        <w:jc w:val="both"/>
      </w:pPr>
      <w:r>
        <w:t> </w:t>
      </w:r>
    </w:p>
    <w:p w14:paraId="15A8903C" w14:textId="77777777" w:rsidR="001E0BD4" w:rsidRDefault="00F77885" w:rsidP="00C65A59">
      <w:pPr>
        <w:jc w:val="both"/>
      </w:pPr>
      <w:r>
        <w:t>Vu la décision du Conseil de l'action sociale du 9 juin 2022 (CAS20220609.04) arrêtant le premier cahier de modifications des budgets ordinaire et extraordinaire pour l’exercice 2022 ;</w:t>
      </w:r>
    </w:p>
    <w:p w14:paraId="7EB21580" w14:textId="77777777" w:rsidR="001E0BD4" w:rsidRDefault="00F77885" w:rsidP="00C65A59">
      <w:pPr>
        <w:jc w:val="both"/>
      </w:pPr>
      <w:r>
        <w:t> </w:t>
      </w:r>
    </w:p>
    <w:p w14:paraId="10EFC930" w14:textId="77777777" w:rsidR="001E0BD4" w:rsidRDefault="00F77885" w:rsidP="00C65A59">
      <w:pPr>
        <w:jc w:val="both"/>
      </w:pPr>
      <w:r>
        <w:t>Par ces motifs,</w:t>
      </w:r>
    </w:p>
    <w:p w14:paraId="5A05E950" w14:textId="77777777" w:rsidR="001E0BD4" w:rsidRDefault="00F77885" w:rsidP="00C65A59">
      <w:pPr>
        <w:jc w:val="both"/>
      </w:pPr>
      <w:r>
        <w:t> </w:t>
      </w:r>
    </w:p>
    <w:p w14:paraId="2FD488B7" w14:textId="77777777" w:rsidR="001E0BD4" w:rsidRDefault="00F77885" w:rsidP="00C65A59">
      <w:pPr>
        <w:jc w:val="both"/>
      </w:pPr>
      <w:r>
        <w:t>Après en avoir délibéré et par onze voix pour, zéro voix contre et zéro abstention,</w:t>
      </w:r>
    </w:p>
    <w:p w14:paraId="078DA87B" w14:textId="77777777" w:rsidR="001E0BD4" w:rsidRDefault="00F77885" w:rsidP="00C65A59">
      <w:pPr>
        <w:jc w:val="both"/>
      </w:pPr>
      <w:r>
        <w:t> </w:t>
      </w:r>
    </w:p>
    <w:p w14:paraId="60851B8C" w14:textId="77777777" w:rsidR="001E0BD4" w:rsidRDefault="00F77885" w:rsidP="00C65A59">
      <w:pPr>
        <w:jc w:val="both"/>
      </w:pPr>
      <w:r>
        <w:t>APPROUVE la modification budgétaire n° 1 aux services ordinaire et extraordinaire pour l’exercice 2022 du Centre Public d’Action Sociale telle que dressée par le Conseil de l’Action Sociale du 9 juin 2022 et arrêtée aux montants suivants :</w:t>
      </w:r>
    </w:p>
    <w:p w14:paraId="6D7EB1C8" w14:textId="77777777" w:rsidR="001E0BD4" w:rsidRDefault="00F77885">
      <w:r>
        <w:t> </w:t>
      </w:r>
    </w:p>
    <w:p w14:paraId="12624B82" w14:textId="77777777" w:rsidR="00C65A59" w:rsidRDefault="00C65A59">
      <w:pPr>
        <w:widowControl/>
        <w:rPr>
          <w:rStyle w:val="cWL2pod"/>
        </w:rPr>
      </w:pPr>
      <w:r>
        <w:rPr>
          <w:rStyle w:val="cWL2pod"/>
        </w:rPr>
        <w:br w:type="page"/>
      </w:r>
    </w:p>
    <w:p w14:paraId="30774363" w14:textId="68835BB6" w:rsidR="001E0BD4" w:rsidRDefault="00F77885">
      <w:r>
        <w:rPr>
          <w:rStyle w:val="cWL2pod"/>
        </w:rPr>
        <w:lastRenderedPageBreak/>
        <w:t>Service ordinaire</w:t>
      </w:r>
    </w:p>
    <w:p w14:paraId="6A60FF02" w14:textId="77777777" w:rsidR="001E0BD4" w:rsidRDefault="00F77885">
      <w:r>
        <w:t> </w:t>
      </w:r>
    </w:p>
    <w:tbl>
      <w:tblPr>
        <w:tblW w:w="5000" w:type="pct"/>
        <w:tblCellMar>
          <w:left w:w="0" w:type="dxa"/>
          <w:right w:w="0" w:type="dxa"/>
        </w:tblCellMar>
        <w:tblLook w:val="04A0" w:firstRow="1" w:lastRow="0" w:firstColumn="1" w:lastColumn="0" w:noHBand="0" w:noVBand="1"/>
      </w:tblPr>
      <w:tblGrid>
        <w:gridCol w:w="5239"/>
        <w:gridCol w:w="2408"/>
        <w:gridCol w:w="1985"/>
      </w:tblGrid>
      <w:tr w:rsidR="001E0BD4" w14:paraId="62B04080"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2623EBF6" w14:textId="77777777" w:rsidR="001E0BD4" w:rsidRDefault="00F77885">
            <w:pPr>
              <w:pStyle w:val="Tablecell"/>
            </w:pPr>
            <w:r>
              <w:t> </w:t>
            </w:r>
          </w:p>
        </w:tc>
        <w:tc>
          <w:tcPr>
            <w:tcW w:w="2410" w:type="dxa"/>
            <w:tcBorders>
              <w:top w:val="single" w:sz="2" w:space="0" w:color="000000"/>
              <w:left w:val="single" w:sz="2" w:space="0" w:color="000000"/>
              <w:bottom w:val="single" w:sz="2" w:space="0" w:color="000000"/>
              <w:right w:val="single" w:sz="2" w:space="0" w:color="000000"/>
            </w:tcBorders>
            <w:vAlign w:val="center"/>
          </w:tcPr>
          <w:p w14:paraId="4B1FF5FD" w14:textId="77777777" w:rsidR="001E0BD4" w:rsidRDefault="00F77885">
            <w:pPr>
              <w:pStyle w:val="cWL8pod"/>
            </w:pPr>
            <w:r>
              <w:t>Recettes</w:t>
            </w:r>
          </w:p>
        </w:tc>
        <w:tc>
          <w:tcPr>
            <w:tcW w:w="1986" w:type="dxa"/>
            <w:tcBorders>
              <w:top w:val="single" w:sz="2" w:space="0" w:color="000000"/>
              <w:left w:val="single" w:sz="2" w:space="0" w:color="000000"/>
              <w:bottom w:val="single" w:sz="2" w:space="0" w:color="000000"/>
              <w:right w:val="single" w:sz="2" w:space="0" w:color="000000"/>
            </w:tcBorders>
            <w:vAlign w:val="center"/>
          </w:tcPr>
          <w:p w14:paraId="242CB88A" w14:textId="77777777" w:rsidR="001E0BD4" w:rsidRDefault="00F77885">
            <w:pPr>
              <w:pStyle w:val="cWL8pod"/>
            </w:pPr>
            <w:r>
              <w:t>Dépenses</w:t>
            </w:r>
          </w:p>
        </w:tc>
      </w:tr>
      <w:tr w:rsidR="001E0BD4" w14:paraId="1CAE8102"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1EA75B73" w14:textId="77777777" w:rsidR="001E0BD4" w:rsidRDefault="00F77885">
            <w:pPr>
              <w:pStyle w:val="Tablecell"/>
            </w:pPr>
            <w:r>
              <w:t>D’après le budget initial ou la précédente modification</w:t>
            </w:r>
          </w:p>
        </w:tc>
        <w:tc>
          <w:tcPr>
            <w:tcW w:w="2410" w:type="dxa"/>
            <w:tcBorders>
              <w:top w:val="single" w:sz="2" w:space="0" w:color="000000"/>
              <w:left w:val="single" w:sz="2" w:space="0" w:color="000000"/>
              <w:bottom w:val="single" w:sz="2" w:space="0" w:color="000000"/>
              <w:right w:val="single" w:sz="2" w:space="0" w:color="000000"/>
            </w:tcBorders>
            <w:vAlign w:val="center"/>
          </w:tcPr>
          <w:p w14:paraId="156C024D" w14:textId="77777777" w:rsidR="001E0BD4" w:rsidRDefault="00F77885">
            <w:pPr>
              <w:pStyle w:val="cWL9pod"/>
            </w:pPr>
            <w:r>
              <w:t>3.266.602,67</w:t>
            </w:r>
          </w:p>
        </w:tc>
        <w:tc>
          <w:tcPr>
            <w:tcW w:w="1986" w:type="dxa"/>
            <w:tcBorders>
              <w:top w:val="single" w:sz="2" w:space="0" w:color="000000"/>
              <w:left w:val="single" w:sz="2" w:space="0" w:color="000000"/>
              <w:bottom w:val="single" w:sz="2" w:space="0" w:color="000000"/>
              <w:right w:val="single" w:sz="2" w:space="0" w:color="000000"/>
            </w:tcBorders>
            <w:vAlign w:val="center"/>
          </w:tcPr>
          <w:p w14:paraId="6BA10E4D" w14:textId="77777777" w:rsidR="001E0BD4" w:rsidRDefault="00F77885">
            <w:pPr>
              <w:pStyle w:val="cWL9pod"/>
            </w:pPr>
            <w:r>
              <w:t>3.266.602,67</w:t>
            </w:r>
          </w:p>
        </w:tc>
      </w:tr>
      <w:tr w:rsidR="001E0BD4" w14:paraId="5F6B44F4"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6D97E5E4" w14:textId="77777777" w:rsidR="001E0BD4" w:rsidRDefault="00F77885">
            <w:pPr>
              <w:pStyle w:val="Tablecell"/>
            </w:pPr>
            <w:r>
              <w:t>Augmentation de crédit</w:t>
            </w:r>
          </w:p>
        </w:tc>
        <w:tc>
          <w:tcPr>
            <w:tcW w:w="2410" w:type="dxa"/>
            <w:tcBorders>
              <w:top w:val="single" w:sz="2" w:space="0" w:color="000000"/>
              <w:left w:val="single" w:sz="2" w:space="0" w:color="000000"/>
              <w:bottom w:val="single" w:sz="2" w:space="0" w:color="000000"/>
              <w:right w:val="single" w:sz="2" w:space="0" w:color="000000"/>
            </w:tcBorders>
            <w:vAlign w:val="center"/>
          </w:tcPr>
          <w:p w14:paraId="775B568F" w14:textId="77777777" w:rsidR="001E0BD4" w:rsidRDefault="00F77885">
            <w:pPr>
              <w:pStyle w:val="cWL9pod"/>
            </w:pPr>
            <w:r>
              <w:t>252.865,05</w:t>
            </w:r>
          </w:p>
        </w:tc>
        <w:tc>
          <w:tcPr>
            <w:tcW w:w="1986" w:type="dxa"/>
            <w:tcBorders>
              <w:top w:val="single" w:sz="2" w:space="0" w:color="000000"/>
              <w:left w:val="single" w:sz="2" w:space="0" w:color="000000"/>
              <w:bottom w:val="single" w:sz="2" w:space="0" w:color="000000"/>
              <w:right w:val="single" w:sz="2" w:space="0" w:color="000000"/>
            </w:tcBorders>
            <w:vAlign w:val="center"/>
          </w:tcPr>
          <w:p w14:paraId="06149A2C" w14:textId="77777777" w:rsidR="001E0BD4" w:rsidRDefault="00F77885">
            <w:pPr>
              <w:pStyle w:val="cWL9pod"/>
            </w:pPr>
            <w:r>
              <w:t>242.736,91</w:t>
            </w:r>
          </w:p>
        </w:tc>
      </w:tr>
      <w:tr w:rsidR="001E0BD4" w14:paraId="3D3016EF"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31411C9C" w14:textId="77777777" w:rsidR="001E0BD4" w:rsidRDefault="00F77885">
            <w:pPr>
              <w:pStyle w:val="Tablecell"/>
            </w:pPr>
            <w:r>
              <w:t>Diminution de crédit</w:t>
            </w:r>
          </w:p>
        </w:tc>
        <w:tc>
          <w:tcPr>
            <w:tcW w:w="2410" w:type="dxa"/>
            <w:tcBorders>
              <w:top w:val="single" w:sz="2" w:space="0" w:color="000000"/>
              <w:left w:val="single" w:sz="2" w:space="0" w:color="000000"/>
              <w:bottom w:val="single" w:sz="2" w:space="0" w:color="000000"/>
              <w:right w:val="single" w:sz="2" w:space="0" w:color="000000"/>
            </w:tcBorders>
            <w:vAlign w:val="center"/>
          </w:tcPr>
          <w:p w14:paraId="29F34997" w14:textId="77777777" w:rsidR="001E0BD4" w:rsidRDefault="00F77885">
            <w:pPr>
              <w:pStyle w:val="cWL9pod"/>
            </w:pPr>
            <w:r>
              <w:t>10.128.14</w:t>
            </w:r>
          </w:p>
        </w:tc>
        <w:tc>
          <w:tcPr>
            <w:tcW w:w="1986" w:type="dxa"/>
            <w:tcBorders>
              <w:top w:val="single" w:sz="2" w:space="0" w:color="000000"/>
              <w:left w:val="single" w:sz="2" w:space="0" w:color="000000"/>
              <w:bottom w:val="single" w:sz="2" w:space="0" w:color="000000"/>
              <w:right w:val="single" w:sz="2" w:space="0" w:color="000000"/>
            </w:tcBorders>
            <w:vAlign w:val="center"/>
          </w:tcPr>
          <w:p w14:paraId="755AF32E" w14:textId="77777777" w:rsidR="001E0BD4" w:rsidRDefault="00F77885">
            <w:pPr>
              <w:pStyle w:val="cWL9pod"/>
            </w:pPr>
            <w:r>
              <w:t>0,00</w:t>
            </w:r>
          </w:p>
        </w:tc>
      </w:tr>
      <w:tr w:rsidR="001E0BD4" w14:paraId="1BF9CF5D"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78ECA5F6" w14:textId="77777777" w:rsidR="001E0BD4" w:rsidRDefault="00F77885">
            <w:pPr>
              <w:pStyle w:val="Tablecell"/>
            </w:pPr>
            <w:r>
              <w:t>Nouveau résultat</w:t>
            </w:r>
          </w:p>
        </w:tc>
        <w:tc>
          <w:tcPr>
            <w:tcW w:w="2410" w:type="dxa"/>
            <w:tcBorders>
              <w:top w:val="single" w:sz="2" w:space="0" w:color="000000"/>
              <w:left w:val="single" w:sz="2" w:space="0" w:color="000000"/>
              <w:bottom w:val="single" w:sz="2" w:space="0" w:color="000000"/>
              <w:right w:val="single" w:sz="2" w:space="0" w:color="000000"/>
            </w:tcBorders>
            <w:vAlign w:val="center"/>
          </w:tcPr>
          <w:p w14:paraId="29A7D816" w14:textId="77777777" w:rsidR="001E0BD4" w:rsidRDefault="00F77885">
            <w:pPr>
              <w:pStyle w:val="cWL9pod"/>
            </w:pPr>
            <w:r>
              <w:t>3.509.339,58</w:t>
            </w:r>
          </w:p>
        </w:tc>
        <w:tc>
          <w:tcPr>
            <w:tcW w:w="1986" w:type="dxa"/>
            <w:tcBorders>
              <w:top w:val="single" w:sz="2" w:space="0" w:color="000000"/>
              <w:left w:val="single" w:sz="2" w:space="0" w:color="000000"/>
              <w:bottom w:val="single" w:sz="2" w:space="0" w:color="000000"/>
              <w:right w:val="single" w:sz="2" w:space="0" w:color="000000"/>
            </w:tcBorders>
            <w:vAlign w:val="center"/>
          </w:tcPr>
          <w:p w14:paraId="27199870" w14:textId="77777777" w:rsidR="001E0BD4" w:rsidRDefault="00F77885">
            <w:pPr>
              <w:pStyle w:val="cWL9pod"/>
            </w:pPr>
            <w:r>
              <w:t>3.509.339,58</w:t>
            </w:r>
          </w:p>
        </w:tc>
      </w:tr>
    </w:tbl>
    <w:p w14:paraId="5994F1FC" w14:textId="77777777" w:rsidR="001E0BD4" w:rsidRDefault="00F77885">
      <w:r>
        <w:t> </w:t>
      </w:r>
    </w:p>
    <w:p w14:paraId="29FD2DE9" w14:textId="77777777" w:rsidR="001E0BD4" w:rsidRDefault="00F77885">
      <w:r>
        <w:rPr>
          <w:rStyle w:val="cWL2pod"/>
        </w:rPr>
        <w:t>Service extraordinaire</w:t>
      </w:r>
    </w:p>
    <w:p w14:paraId="70D7031B" w14:textId="77777777" w:rsidR="001E0BD4" w:rsidRDefault="00F77885">
      <w:r>
        <w:t> </w:t>
      </w:r>
    </w:p>
    <w:tbl>
      <w:tblPr>
        <w:tblW w:w="5000" w:type="pct"/>
        <w:tblCellMar>
          <w:left w:w="0" w:type="dxa"/>
          <w:right w:w="0" w:type="dxa"/>
        </w:tblCellMar>
        <w:tblLook w:val="04A0" w:firstRow="1" w:lastRow="0" w:firstColumn="1" w:lastColumn="0" w:noHBand="0" w:noVBand="1"/>
      </w:tblPr>
      <w:tblGrid>
        <w:gridCol w:w="5241"/>
        <w:gridCol w:w="2407"/>
        <w:gridCol w:w="1984"/>
      </w:tblGrid>
      <w:tr w:rsidR="001E0BD4" w14:paraId="19B4F6D4"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039F1D3F" w14:textId="77777777" w:rsidR="001E0BD4" w:rsidRDefault="00F77885">
            <w:pPr>
              <w:pStyle w:val="Tablecell"/>
            </w:pPr>
            <w:r>
              <w:t> </w:t>
            </w:r>
          </w:p>
        </w:tc>
        <w:tc>
          <w:tcPr>
            <w:tcW w:w="2410" w:type="dxa"/>
            <w:tcBorders>
              <w:top w:val="single" w:sz="2" w:space="0" w:color="000000"/>
              <w:left w:val="single" w:sz="2" w:space="0" w:color="000000"/>
              <w:bottom w:val="single" w:sz="2" w:space="0" w:color="000000"/>
              <w:right w:val="single" w:sz="2" w:space="0" w:color="000000"/>
            </w:tcBorders>
            <w:vAlign w:val="center"/>
          </w:tcPr>
          <w:p w14:paraId="0A31A5E0" w14:textId="77777777" w:rsidR="001E0BD4" w:rsidRDefault="00F77885">
            <w:pPr>
              <w:pStyle w:val="cWL8pod"/>
            </w:pPr>
            <w:r>
              <w:t>Recettes</w:t>
            </w:r>
          </w:p>
        </w:tc>
        <w:tc>
          <w:tcPr>
            <w:tcW w:w="1986" w:type="dxa"/>
            <w:tcBorders>
              <w:top w:val="single" w:sz="2" w:space="0" w:color="000000"/>
              <w:left w:val="single" w:sz="2" w:space="0" w:color="000000"/>
              <w:bottom w:val="single" w:sz="2" w:space="0" w:color="000000"/>
              <w:right w:val="single" w:sz="2" w:space="0" w:color="000000"/>
            </w:tcBorders>
            <w:vAlign w:val="center"/>
          </w:tcPr>
          <w:p w14:paraId="2DB52764" w14:textId="77777777" w:rsidR="001E0BD4" w:rsidRDefault="00F77885">
            <w:pPr>
              <w:pStyle w:val="cWL8pod"/>
            </w:pPr>
            <w:r>
              <w:t>Dépenses</w:t>
            </w:r>
          </w:p>
        </w:tc>
      </w:tr>
      <w:tr w:rsidR="001E0BD4" w14:paraId="20BE7709"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4E6DF224" w14:textId="77777777" w:rsidR="001E0BD4" w:rsidRDefault="00F77885">
            <w:pPr>
              <w:pStyle w:val="Tablecell"/>
            </w:pPr>
            <w:r>
              <w:t>D’après le budget initial ou la précédente modification</w:t>
            </w:r>
          </w:p>
        </w:tc>
        <w:tc>
          <w:tcPr>
            <w:tcW w:w="2410" w:type="dxa"/>
            <w:tcBorders>
              <w:top w:val="single" w:sz="2" w:space="0" w:color="000000"/>
              <w:left w:val="single" w:sz="2" w:space="0" w:color="000000"/>
              <w:bottom w:val="single" w:sz="2" w:space="0" w:color="000000"/>
              <w:right w:val="single" w:sz="2" w:space="0" w:color="000000"/>
            </w:tcBorders>
            <w:vAlign w:val="center"/>
          </w:tcPr>
          <w:p w14:paraId="6AEF21B9" w14:textId="77777777" w:rsidR="001E0BD4" w:rsidRDefault="00F77885">
            <w:pPr>
              <w:pStyle w:val="cWL9pod"/>
            </w:pPr>
            <w:r>
              <w:t>2.500,00</w:t>
            </w:r>
          </w:p>
        </w:tc>
        <w:tc>
          <w:tcPr>
            <w:tcW w:w="1986" w:type="dxa"/>
            <w:tcBorders>
              <w:top w:val="single" w:sz="2" w:space="0" w:color="000000"/>
              <w:left w:val="single" w:sz="2" w:space="0" w:color="000000"/>
              <w:bottom w:val="single" w:sz="2" w:space="0" w:color="000000"/>
              <w:right w:val="single" w:sz="2" w:space="0" w:color="000000"/>
            </w:tcBorders>
            <w:vAlign w:val="center"/>
          </w:tcPr>
          <w:p w14:paraId="72ED9D75" w14:textId="77777777" w:rsidR="001E0BD4" w:rsidRDefault="00F77885">
            <w:pPr>
              <w:pStyle w:val="cWL9pod"/>
            </w:pPr>
            <w:r>
              <w:t>2.500,00</w:t>
            </w:r>
          </w:p>
        </w:tc>
      </w:tr>
      <w:tr w:rsidR="001E0BD4" w14:paraId="5D49E74E"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45E94C8A" w14:textId="77777777" w:rsidR="001E0BD4" w:rsidRDefault="00F77885">
            <w:pPr>
              <w:pStyle w:val="Tablecell"/>
            </w:pPr>
            <w:r>
              <w:t>Augmentation de crédit</w:t>
            </w:r>
          </w:p>
        </w:tc>
        <w:tc>
          <w:tcPr>
            <w:tcW w:w="2410" w:type="dxa"/>
            <w:tcBorders>
              <w:top w:val="single" w:sz="2" w:space="0" w:color="000000"/>
              <w:left w:val="single" w:sz="2" w:space="0" w:color="000000"/>
              <w:bottom w:val="single" w:sz="2" w:space="0" w:color="000000"/>
              <w:right w:val="single" w:sz="2" w:space="0" w:color="000000"/>
            </w:tcBorders>
            <w:vAlign w:val="center"/>
          </w:tcPr>
          <w:p w14:paraId="222A33C9" w14:textId="77777777" w:rsidR="001E0BD4" w:rsidRDefault="00F77885">
            <w:pPr>
              <w:pStyle w:val="cWL9pod"/>
            </w:pPr>
            <w:r>
              <w:t>76.533,79</w:t>
            </w:r>
          </w:p>
        </w:tc>
        <w:tc>
          <w:tcPr>
            <w:tcW w:w="1986" w:type="dxa"/>
            <w:tcBorders>
              <w:top w:val="single" w:sz="2" w:space="0" w:color="000000"/>
              <w:left w:val="single" w:sz="2" w:space="0" w:color="000000"/>
              <w:bottom w:val="single" w:sz="2" w:space="0" w:color="000000"/>
              <w:right w:val="single" w:sz="2" w:space="0" w:color="000000"/>
            </w:tcBorders>
            <w:vAlign w:val="center"/>
          </w:tcPr>
          <w:p w14:paraId="48115DD7" w14:textId="77777777" w:rsidR="001E0BD4" w:rsidRDefault="00F77885">
            <w:pPr>
              <w:pStyle w:val="cWL9pod"/>
            </w:pPr>
            <w:r>
              <w:t>76.533,79</w:t>
            </w:r>
          </w:p>
        </w:tc>
      </w:tr>
      <w:tr w:rsidR="001E0BD4" w14:paraId="4DA7FBE5"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773B923E" w14:textId="77777777" w:rsidR="001E0BD4" w:rsidRDefault="00F77885">
            <w:pPr>
              <w:pStyle w:val="Tablecell"/>
            </w:pPr>
            <w:r>
              <w:t>Diminution de crédit</w:t>
            </w:r>
          </w:p>
        </w:tc>
        <w:tc>
          <w:tcPr>
            <w:tcW w:w="2410" w:type="dxa"/>
            <w:tcBorders>
              <w:top w:val="single" w:sz="2" w:space="0" w:color="000000"/>
              <w:left w:val="single" w:sz="2" w:space="0" w:color="000000"/>
              <w:bottom w:val="single" w:sz="2" w:space="0" w:color="000000"/>
              <w:right w:val="single" w:sz="2" w:space="0" w:color="000000"/>
            </w:tcBorders>
            <w:vAlign w:val="center"/>
          </w:tcPr>
          <w:p w14:paraId="43665ED7" w14:textId="77777777" w:rsidR="001E0BD4" w:rsidRDefault="00F77885">
            <w:pPr>
              <w:pStyle w:val="cWL9pod"/>
            </w:pPr>
            <w:r>
              <w:t> </w:t>
            </w:r>
          </w:p>
        </w:tc>
        <w:tc>
          <w:tcPr>
            <w:tcW w:w="1986" w:type="dxa"/>
            <w:tcBorders>
              <w:top w:val="single" w:sz="2" w:space="0" w:color="000000"/>
              <w:left w:val="single" w:sz="2" w:space="0" w:color="000000"/>
              <w:bottom w:val="single" w:sz="2" w:space="0" w:color="000000"/>
              <w:right w:val="single" w:sz="2" w:space="0" w:color="000000"/>
            </w:tcBorders>
            <w:vAlign w:val="center"/>
          </w:tcPr>
          <w:p w14:paraId="495143EF" w14:textId="77777777" w:rsidR="001E0BD4" w:rsidRDefault="00F77885">
            <w:pPr>
              <w:pStyle w:val="cWL9pod"/>
            </w:pPr>
            <w:r>
              <w:t> </w:t>
            </w:r>
          </w:p>
        </w:tc>
      </w:tr>
      <w:tr w:rsidR="001E0BD4" w14:paraId="1B084914" w14:textId="77777777" w:rsidTr="00017C6A">
        <w:tc>
          <w:tcPr>
            <w:tcW w:w="5248" w:type="dxa"/>
            <w:tcBorders>
              <w:top w:val="single" w:sz="2" w:space="0" w:color="000000"/>
              <w:left w:val="single" w:sz="2" w:space="0" w:color="000000"/>
              <w:bottom w:val="single" w:sz="2" w:space="0" w:color="000000"/>
              <w:right w:val="single" w:sz="2" w:space="0" w:color="000000"/>
            </w:tcBorders>
            <w:vAlign w:val="center"/>
          </w:tcPr>
          <w:p w14:paraId="40775263" w14:textId="77777777" w:rsidR="001E0BD4" w:rsidRDefault="00F77885">
            <w:pPr>
              <w:pStyle w:val="Tablecell"/>
            </w:pPr>
            <w:r>
              <w:t>Nouveau résultat</w:t>
            </w:r>
          </w:p>
        </w:tc>
        <w:tc>
          <w:tcPr>
            <w:tcW w:w="2410" w:type="dxa"/>
            <w:tcBorders>
              <w:top w:val="single" w:sz="2" w:space="0" w:color="000000"/>
              <w:left w:val="single" w:sz="2" w:space="0" w:color="000000"/>
              <w:bottom w:val="single" w:sz="2" w:space="0" w:color="000000"/>
              <w:right w:val="single" w:sz="2" w:space="0" w:color="000000"/>
            </w:tcBorders>
            <w:vAlign w:val="center"/>
          </w:tcPr>
          <w:p w14:paraId="3CA083C5" w14:textId="77777777" w:rsidR="001E0BD4" w:rsidRDefault="00F77885">
            <w:pPr>
              <w:pStyle w:val="cWL9pod"/>
            </w:pPr>
            <w:r>
              <w:t>79.033,79</w:t>
            </w:r>
          </w:p>
        </w:tc>
        <w:tc>
          <w:tcPr>
            <w:tcW w:w="1986" w:type="dxa"/>
            <w:tcBorders>
              <w:top w:val="single" w:sz="2" w:space="0" w:color="000000"/>
              <w:left w:val="single" w:sz="2" w:space="0" w:color="000000"/>
              <w:bottom w:val="single" w:sz="2" w:space="0" w:color="000000"/>
              <w:right w:val="single" w:sz="2" w:space="0" w:color="000000"/>
            </w:tcBorders>
            <w:vAlign w:val="center"/>
          </w:tcPr>
          <w:p w14:paraId="74EBF44E" w14:textId="77777777" w:rsidR="001E0BD4" w:rsidRDefault="00F77885">
            <w:pPr>
              <w:pStyle w:val="cWL9pod"/>
            </w:pPr>
            <w:r>
              <w:t>79.033,79</w:t>
            </w:r>
          </w:p>
        </w:tc>
      </w:tr>
    </w:tbl>
    <w:p w14:paraId="27E837BE" w14:textId="77777777" w:rsidR="001E0BD4" w:rsidRDefault="00F77885">
      <w:r>
        <w:t> </w:t>
      </w:r>
    </w:p>
    <w:p w14:paraId="592F02C9" w14:textId="77777777" w:rsidR="001E0BD4" w:rsidRDefault="00F77885">
      <w:r>
        <w:t>La présente délibération sera transmise au CPAS et à la Directrice financière.</w:t>
      </w:r>
    </w:p>
    <w:p w14:paraId="7B8AC656" w14:textId="77777777" w:rsidR="001E0BD4" w:rsidRDefault="001E0BD4">
      <w:pPr>
        <w:rPr>
          <w:szCs w:val="22"/>
        </w:rPr>
      </w:pPr>
    </w:p>
    <w:p w14:paraId="15E7D1F9"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4BEE682D" w14:textId="77777777">
        <w:tc>
          <w:tcPr>
            <w:tcW w:w="339" w:type="dxa"/>
            <w:tcBorders>
              <w:top w:val="single" w:sz="2" w:space="0" w:color="000000"/>
            </w:tcBorders>
          </w:tcPr>
          <w:p w14:paraId="796EF354" w14:textId="77777777" w:rsidR="001E0BD4" w:rsidRDefault="00F77885">
            <w:pPr>
              <w:tabs>
                <w:tab w:val="left" w:pos="720"/>
              </w:tabs>
              <w:rPr>
                <w:b/>
                <w:bCs/>
                <w:szCs w:val="22"/>
              </w:rPr>
            </w:pPr>
            <w:r>
              <w:rPr>
                <w:b/>
                <w:bCs/>
                <w:szCs w:val="22"/>
              </w:rPr>
              <w:t>24.</w:t>
            </w:r>
          </w:p>
        </w:tc>
        <w:tc>
          <w:tcPr>
            <w:tcW w:w="9299" w:type="dxa"/>
            <w:tcBorders>
              <w:top w:val="single" w:sz="2" w:space="0" w:color="000000"/>
            </w:tcBorders>
          </w:tcPr>
          <w:p w14:paraId="3079CE5C" w14:textId="77777777" w:rsidR="001E0BD4" w:rsidRDefault="00F77885">
            <w:pPr>
              <w:tabs>
                <w:tab w:val="left" w:pos="1222"/>
              </w:tabs>
              <w:ind w:left="502"/>
              <w:rPr>
                <w:b/>
                <w:bCs/>
                <w:caps/>
                <w:szCs w:val="22"/>
                <w:u w:val="single"/>
              </w:rPr>
            </w:pPr>
            <w:r>
              <w:rPr>
                <w:b/>
                <w:bCs/>
                <w:caps/>
                <w:szCs w:val="22"/>
                <w:u w:val="single"/>
              </w:rPr>
              <w:t>CONSEIL DE PARTICIPATION - RÈGLEMENT D'ORDRE INTÉRIEUR : RÉVISION</w:t>
            </w:r>
          </w:p>
        </w:tc>
      </w:tr>
    </w:tbl>
    <w:p w14:paraId="141F6E80" w14:textId="77777777" w:rsidR="001E0BD4" w:rsidRDefault="00F77885">
      <w:pPr>
        <w:rPr>
          <w:szCs w:val="22"/>
        </w:rPr>
      </w:pPr>
      <w:r>
        <w:rPr>
          <w:szCs w:val="22"/>
        </w:rPr>
        <w:t>2022-06-28 1160</w:t>
      </w:r>
    </w:p>
    <w:p w14:paraId="14DEEA69" w14:textId="77777777" w:rsidR="001E0BD4" w:rsidRDefault="001E0BD4">
      <w:pPr>
        <w:rPr>
          <w:rFonts w:cs="Arial"/>
          <w:bCs/>
          <w:color w:val="000000"/>
          <w:szCs w:val="22"/>
        </w:rPr>
      </w:pPr>
    </w:p>
    <w:p w14:paraId="46D383AE" w14:textId="77777777" w:rsidR="001E0BD4" w:rsidRDefault="00F77885" w:rsidP="00017C6A">
      <w:pPr>
        <w:jc w:val="both"/>
      </w:pPr>
      <w:r>
        <w:t>LE CONSEIL COMMUNAL, réuni en séance publique,</w:t>
      </w:r>
    </w:p>
    <w:p w14:paraId="3B6F7344" w14:textId="77777777" w:rsidR="001E0BD4" w:rsidRDefault="00F77885" w:rsidP="00017C6A">
      <w:pPr>
        <w:jc w:val="both"/>
      </w:pPr>
      <w:r>
        <w:t> </w:t>
      </w:r>
    </w:p>
    <w:p w14:paraId="3DA5D55D" w14:textId="77777777" w:rsidR="001E0BD4" w:rsidRDefault="00F77885" w:rsidP="00017C6A">
      <w:pPr>
        <w:jc w:val="both"/>
      </w:pPr>
      <w:r>
        <w:t>Vu le Code de la Démocratie locale et de la Décentralisation (CDLD) ;</w:t>
      </w:r>
    </w:p>
    <w:p w14:paraId="1DF72C93" w14:textId="77777777" w:rsidR="001E0BD4" w:rsidRDefault="00F77885" w:rsidP="00017C6A">
      <w:pPr>
        <w:jc w:val="both"/>
      </w:pPr>
      <w:r>
        <w:t> </w:t>
      </w:r>
    </w:p>
    <w:p w14:paraId="2E75CA70" w14:textId="77777777" w:rsidR="001E0BD4" w:rsidRDefault="00F77885" w:rsidP="00017C6A">
      <w:pPr>
        <w:jc w:val="both"/>
      </w:pPr>
      <w:r>
        <w:t>Vu l'article 69 du décret "Missions" du 24 juillet 1997 définissant les missions prioritaires de l'enseignement fondamental et de l'enseignement secondaire et organisant les structures propres à les atteindre ;</w:t>
      </w:r>
    </w:p>
    <w:p w14:paraId="77E3E5A7" w14:textId="77777777" w:rsidR="001E0BD4" w:rsidRDefault="00F77885" w:rsidP="00017C6A">
      <w:pPr>
        <w:jc w:val="both"/>
      </w:pPr>
      <w:r>
        <w:t> </w:t>
      </w:r>
    </w:p>
    <w:p w14:paraId="7CEE35FE" w14:textId="77777777" w:rsidR="001E0BD4" w:rsidRDefault="00F77885" w:rsidP="00017C6A">
      <w:pPr>
        <w:jc w:val="both"/>
      </w:pPr>
      <w:r>
        <w:t>Vu le décret du 13 septembre 2018 modifiant le décret du 24 juillet 1997 définissant les missions prioritaires de l'enseignement fondamental et de l'enseignement secondaire et organisant les structures propres à les atteindre afin de déployer un nouveau cadre de pilotage, contractualisant les relations entre la Communauté française et les établissements scolaires ;</w:t>
      </w:r>
    </w:p>
    <w:p w14:paraId="599A5B11" w14:textId="77777777" w:rsidR="001E0BD4" w:rsidRDefault="00F77885" w:rsidP="00017C6A">
      <w:pPr>
        <w:jc w:val="both"/>
      </w:pPr>
      <w:r>
        <w:t> </w:t>
      </w:r>
    </w:p>
    <w:p w14:paraId="11A47684" w14:textId="77777777" w:rsidR="001E0BD4" w:rsidRDefault="00F77885" w:rsidP="00017C6A">
      <w:pPr>
        <w:jc w:val="both"/>
      </w:pPr>
      <w:r>
        <w:t>Vu la circulaire 7014 de la Communauté française du 28 février 2019 portant sur le Conseil de la participation - Article 69 du décret "Missions" du 24 juillet 1997 ;</w:t>
      </w:r>
    </w:p>
    <w:p w14:paraId="6D636989" w14:textId="77777777" w:rsidR="001E0BD4" w:rsidRDefault="00F77885" w:rsidP="00017C6A">
      <w:pPr>
        <w:jc w:val="both"/>
      </w:pPr>
      <w:r>
        <w:t> </w:t>
      </w:r>
    </w:p>
    <w:p w14:paraId="19D4A6D5" w14:textId="77777777" w:rsidR="001E0BD4" w:rsidRDefault="00F77885" w:rsidP="00017C6A">
      <w:pPr>
        <w:jc w:val="both"/>
      </w:pPr>
      <w:r>
        <w:t>Vu le livre I du Code de l'enseignement du 02 mai 2019 ;</w:t>
      </w:r>
    </w:p>
    <w:p w14:paraId="0E10E8D0" w14:textId="77777777" w:rsidR="001E0BD4" w:rsidRDefault="00F77885" w:rsidP="00017C6A">
      <w:pPr>
        <w:jc w:val="both"/>
      </w:pPr>
      <w:r>
        <w:t> </w:t>
      </w:r>
    </w:p>
    <w:p w14:paraId="39C02637" w14:textId="77777777" w:rsidR="001E0BD4" w:rsidRDefault="00F77885" w:rsidP="00017C6A">
      <w:pPr>
        <w:jc w:val="both"/>
      </w:pPr>
      <w:r>
        <w:t>Vu la brochure de la FAPEO d'octobre 2019 "Démocratie scolaire - La représentation collective des parents au Conseil de participation" ;</w:t>
      </w:r>
    </w:p>
    <w:p w14:paraId="1B86DDBB" w14:textId="77777777" w:rsidR="001E0BD4" w:rsidRDefault="00F77885" w:rsidP="00017C6A">
      <w:pPr>
        <w:jc w:val="both"/>
      </w:pPr>
      <w:r>
        <w:t> </w:t>
      </w:r>
    </w:p>
    <w:p w14:paraId="1FF508EE" w14:textId="77777777" w:rsidR="001E0BD4" w:rsidRDefault="00F77885" w:rsidP="00017C6A">
      <w:pPr>
        <w:jc w:val="both"/>
      </w:pPr>
      <w:r>
        <w:t>Considérant que dans le cadre du processus d'amélioration du système éducatif, les écoles sont appelées à élaborer des Conseil de participation (</w:t>
      </w:r>
      <w:proofErr w:type="spellStart"/>
      <w:r>
        <w:t>CoPa</w:t>
      </w:r>
      <w:proofErr w:type="spellEnd"/>
      <w:r>
        <w:t>) ;</w:t>
      </w:r>
    </w:p>
    <w:p w14:paraId="16645C91" w14:textId="77777777" w:rsidR="001E0BD4" w:rsidRDefault="00F77885" w:rsidP="00017C6A">
      <w:pPr>
        <w:jc w:val="both"/>
      </w:pPr>
      <w:r>
        <w:t> </w:t>
      </w:r>
    </w:p>
    <w:p w14:paraId="233FF2CE" w14:textId="77777777" w:rsidR="001E0BD4" w:rsidRDefault="00F77885" w:rsidP="00017C6A">
      <w:pPr>
        <w:jc w:val="both"/>
      </w:pPr>
      <w:r>
        <w:t>Considérant que la commune d'Engis dispose de deux groupes scolaires mais d'un seul Pouvoir organisateur ;</w:t>
      </w:r>
    </w:p>
    <w:p w14:paraId="6752914A" w14:textId="77777777" w:rsidR="001E0BD4" w:rsidRDefault="00F77885" w:rsidP="00017C6A">
      <w:pPr>
        <w:jc w:val="both"/>
      </w:pPr>
      <w:r>
        <w:t> </w:t>
      </w:r>
    </w:p>
    <w:p w14:paraId="659CB685" w14:textId="77777777" w:rsidR="001E0BD4" w:rsidRDefault="00F77885" w:rsidP="00017C6A">
      <w:pPr>
        <w:jc w:val="both"/>
      </w:pPr>
      <w:r>
        <w:t>Considérant qu'un Conseil de participation a été créé pour les écoles engissoises ;</w:t>
      </w:r>
    </w:p>
    <w:p w14:paraId="48130912" w14:textId="77777777" w:rsidR="001E0BD4" w:rsidRDefault="00F77885" w:rsidP="00017C6A">
      <w:pPr>
        <w:jc w:val="both"/>
      </w:pPr>
      <w:r>
        <w:t> </w:t>
      </w:r>
    </w:p>
    <w:p w14:paraId="1D4FE1F1" w14:textId="77777777" w:rsidR="001E0BD4" w:rsidRDefault="00F77885" w:rsidP="00017C6A">
      <w:pPr>
        <w:jc w:val="both"/>
      </w:pPr>
      <w:r>
        <w:t>Revu sa délibération du 24 février 2020 décidant d'arrêter le Règlement d'ordre intérieur du Conseil de participation tel qu'annexé ;</w:t>
      </w:r>
    </w:p>
    <w:p w14:paraId="1C9B8B55" w14:textId="77777777" w:rsidR="001E0BD4" w:rsidRDefault="00F77885" w:rsidP="00017C6A">
      <w:pPr>
        <w:jc w:val="both"/>
      </w:pPr>
      <w:r>
        <w:t> </w:t>
      </w:r>
    </w:p>
    <w:p w14:paraId="163CF8E0" w14:textId="77777777" w:rsidR="001E0BD4" w:rsidRDefault="00F77885" w:rsidP="00017C6A">
      <w:pPr>
        <w:jc w:val="both"/>
      </w:pPr>
      <w:r>
        <w:t>Entendu Madame l'Échevine de l'Enseignement sur les modifications à y apporter ;</w:t>
      </w:r>
    </w:p>
    <w:p w14:paraId="3C24574E" w14:textId="77777777" w:rsidR="001E0BD4" w:rsidRDefault="00F77885" w:rsidP="00017C6A">
      <w:pPr>
        <w:jc w:val="both"/>
      </w:pPr>
      <w:r>
        <w:t> </w:t>
      </w:r>
    </w:p>
    <w:p w14:paraId="59363270" w14:textId="77777777" w:rsidR="001E0BD4" w:rsidRDefault="00F77885" w:rsidP="00017C6A">
      <w:pPr>
        <w:jc w:val="both"/>
      </w:pPr>
      <w:r>
        <w:t>Considérant qu'il conviendrait d'adapter la fréquence utile des réunions (deux, au lieu de quatre/an) ;</w:t>
      </w:r>
    </w:p>
    <w:p w14:paraId="0F39CA22" w14:textId="77777777" w:rsidR="001E0BD4" w:rsidRDefault="00F77885" w:rsidP="00017C6A">
      <w:pPr>
        <w:jc w:val="both"/>
      </w:pPr>
      <w:r>
        <w:lastRenderedPageBreak/>
        <w:t> </w:t>
      </w:r>
    </w:p>
    <w:p w14:paraId="370C2CDB" w14:textId="77777777" w:rsidR="001E0BD4" w:rsidRDefault="00F77885" w:rsidP="00017C6A">
      <w:pPr>
        <w:jc w:val="both"/>
      </w:pPr>
      <w:r>
        <w:t>Par ces motifs ;</w:t>
      </w:r>
    </w:p>
    <w:p w14:paraId="6921915E" w14:textId="77777777" w:rsidR="001E0BD4" w:rsidRDefault="00F77885" w:rsidP="00017C6A">
      <w:pPr>
        <w:jc w:val="both"/>
      </w:pPr>
      <w:r>
        <w:t> </w:t>
      </w:r>
    </w:p>
    <w:p w14:paraId="47D2ABC0" w14:textId="77777777" w:rsidR="001E0BD4" w:rsidRDefault="00F77885" w:rsidP="00017C6A">
      <w:pPr>
        <w:jc w:val="both"/>
      </w:pPr>
      <w:r>
        <w:t>Après en avoir délibéré, et onze voix pour, zéro voix contre et zéro abstention ;</w:t>
      </w:r>
    </w:p>
    <w:p w14:paraId="7813AE1A" w14:textId="77777777" w:rsidR="001E0BD4" w:rsidRDefault="00F77885" w:rsidP="00017C6A">
      <w:pPr>
        <w:jc w:val="both"/>
      </w:pPr>
      <w:r>
        <w:t> </w:t>
      </w:r>
    </w:p>
    <w:p w14:paraId="260B14FB" w14:textId="77777777" w:rsidR="001E0BD4" w:rsidRDefault="00F77885" w:rsidP="00017C6A">
      <w:pPr>
        <w:jc w:val="both"/>
      </w:pPr>
      <w:r>
        <w:t>DÉCIDE de réviser le Règlement d'ordre intérieur du Conseil de participation en modifiant son article 3 (Chapitre II – Fonctionnement) comme suit :</w:t>
      </w:r>
    </w:p>
    <w:p w14:paraId="1230ACA4" w14:textId="77777777" w:rsidR="001E0BD4" w:rsidRDefault="00F77885" w:rsidP="00017C6A">
      <w:pPr>
        <w:jc w:val="both"/>
      </w:pPr>
      <w:r>
        <w:t> </w:t>
      </w:r>
    </w:p>
    <w:p w14:paraId="705BBFAE" w14:textId="524299EC" w:rsidR="001E0BD4" w:rsidRPr="007C25EB" w:rsidRDefault="00F77885" w:rsidP="00017C6A">
      <w:pPr>
        <w:pStyle w:val="cWL12pod"/>
        <w:rPr>
          <w:i/>
          <w:iCs/>
        </w:rPr>
      </w:pPr>
      <w:r w:rsidRPr="007C25EB">
        <w:rPr>
          <w:rStyle w:val="cWL1pod"/>
          <w:i/>
          <w:iCs/>
        </w:rPr>
        <w:t xml:space="preserve">« </w:t>
      </w:r>
      <w:r w:rsidRPr="007C25EB">
        <w:rPr>
          <w:i/>
          <w:iCs/>
        </w:rPr>
        <w:t>Le Président est désigné par le Pouvoir Organisateur.</w:t>
      </w:r>
      <w:r w:rsidRPr="007C25EB">
        <w:rPr>
          <w:i/>
          <w:iCs/>
        </w:rPr>
        <w:br/>
        <w:t xml:space="preserve">Le Conseil se réunit au moins </w:t>
      </w:r>
      <w:r w:rsidRPr="00F77885">
        <w:rPr>
          <w:rStyle w:val="cWL13pod"/>
          <w:b w:val="0"/>
          <w:bCs/>
          <w:i/>
          <w:iCs/>
        </w:rPr>
        <w:t>2 fois par an</w:t>
      </w:r>
      <w:r w:rsidRPr="007C25EB">
        <w:rPr>
          <w:i/>
          <w:iCs/>
        </w:rPr>
        <w:t>. Il doit être convoqué à l’initiative du Président ou</w:t>
      </w:r>
      <w:r w:rsidR="00017C6A" w:rsidRPr="007C25EB">
        <w:rPr>
          <w:i/>
          <w:iCs/>
        </w:rPr>
        <w:t xml:space="preserve"> </w:t>
      </w:r>
      <w:r w:rsidRPr="007C25EB">
        <w:rPr>
          <w:i/>
          <w:iCs/>
        </w:rPr>
        <w:t>à la</w:t>
      </w:r>
      <w:r w:rsidR="00017C6A" w:rsidRPr="007C25EB">
        <w:rPr>
          <w:i/>
          <w:iCs/>
        </w:rPr>
        <w:t xml:space="preserve"> </w:t>
      </w:r>
      <w:r w:rsidRPr="007C25EB">
        <w:rPr>
          <w:i/>
          <w:iCs/>
        </w:rPr>
        <w:t>requête de la moitié des membres, adressée au Président.</w:t>
      </w:r>
      <w:r w:rsidR="00017C6A" w:rsidRPr="007C25EB">
        <w:rPr>
          <w:i/>
          <w:iCs/>
        </w:rPr>
        <w:t xml:space="preserve"> </w:t>
      </w:r>
      <w:r w:rsidRPr="007C25EB">
        <w:rPr>
          <w:rStyle w:val="cWL1pod"/>
          <w:i/>
          <w:iCs/>
        </w:rPr>
        <w:t>»</w:t>
      </w:r>
    </w:p>
    <w:p w14:paraId="0AD56795" w14:textId="77777777" w:rsidR="001E0BD4" w:rsidRDefault="001E0BD4">
      <w:pPr>
        <w:rPr>
          <w:szCs w:val="22"/>
        </w:rPr>
      </w:pPr>
    </w:p>
    <w:p w14:paraId="37F36BDD"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30645E61" w14:textId="77777777">
        <w:tc>
          <w:tcPr>
            <w:tcW w:w="339" w:type="dxa"/>
            <w:tcBorders>
              <w:top w:val="single" w:sz="2" w:space="0" w:color="000000"/>
            </w:tcBorders>
          </w:tcPr>
          <w:p w14:paraId="107DC19F" w14:textId="77777777" w:rsidR="001E0BD4" w:rsidRDefault="00F77885">
            <w:pPr>
              <w:tabs>
                <w:tab w:val="left" w:pos="720"/>
              </w:tabs>
              <w:rPr>
                <w:b/>
                <w:bCs/>
                <w:szCs w:val="22"/>
              </w:rPr>
            </w:pPr>
            <w:r>
              <w:rPr>
                <w:b/>
                <w:bCs/>
                <w:szCs w:val="22"/>
              </w:rPr>
              <w:t>25.</w:t>
            </w:r>
          </w:p>
        </w:tc>
        <w:tc>
          <w:tcPr>
            <w:tcW w:w="9299" w:type="dxa"/>
            <w:tcBorders>
              <w:top w:val="single" w:sz="2" w:space="0" w:color="000000"/>
            </w:tcBorders>
          </w:tcPr>
          <w:p w14:paraId="4379BD6A" w14:textId="77777777" w:rsidR="001E0BD4" w:rsidRDefault="00F77885">
            <w:pPr>
              <w:tabs>
                <w:tab w:val="left" w:pos="1222"/>
              </w:tabs>
              <w:ind w:left="502"/>
              <w:rPr>
                <w:b/>
                <w:bCs/>
                <w:caps/>
                <w:szCs w:val="22"/>
                <w:u w:val="single"/>
              </w:rPr>
            </w:pPr>
            <w:r>
              <w:rPr>
                <w:b/>
                <w:bCs/>
                <w:caps/>
                <w:szCs w:val="22"/>
                <w:u w:val="single"/>
              </w:rPr>
              <w:t>NEOMANSIO - ORDRE DU JOUR DE L'ASSEMBLÉE GÉNÉRALE ORDINAIRE : DÉCISION</w:t>
            </w:r>
          </w:p>
        </w:tc>
      </w:tr>
    </w:tbl>
    <w:p w14:paraId="15858509" w14:textId="77777777" w:rsidR="001E0BD4" w:rsidRDefault="00F77885">
      <w:pPr>
        <w:rPr>
          <w:szCs w:val="22"/>
        </w:rPr>
      </w:pPr>
      <w:r>
        <w:rPr>
          <w:szCs w:val="22"/>
        </w:rPr>
        <w:t>2022-06-28 1161</w:t>
      </w:r>
    </w:p>
    <w:p w14:paraId="3E4D5CEC" w14:textId="77777777" w:rsidR="001E0BD4" w:rsidRDefault="001E0BD4">
      <w:pPr>
        <w:rPr>
          <w:rFonts w:cs="Arial"/>
          <w:bCs/>
          <w:color w:val="000000"/>
          <w:szCs w:val="22"/>
        </w:rPr>
      </w:pPr>
    </w:p>
    <w:p w14:paraId="38F29B7B" w14:textId="77777777" w:rsidR="001E0BD4" w:rsidRDefault="00F77885">
      <w:pPr>
        <w:pStyle w:val="cWL14pod"/>
      </w:pPr>
      <w:r>
        <w:rPr>
          <w:rStyle w:val="cWL1pod"/>
        </w:rPr>
        <w:t>LE CONSEIL COMMUNAL, réuni en séance publique ;</w:t>
      </w:r>
    </w:p>
    <w:p w14:paraId="4E439E0A" w14:textId="77777777" w:rsidR="001E0BD4" w:rsidRDefault="00F77885">
      <w:pPr>
        <w:pStyle w:val="cWL14pod"/>
      </w:pPr>
      <w:r>
        <w:rPr>
          <w:rStyle w:val="cWL15pod"/>
        </w:rPr>
        <w:t> </w:t>
      </w:r>
    </w:p>
    <w:p w14:paraId="1312D61A" w14:textId="77777777" w:rsidR="001E0BD4" w:rsidRDefault="00F77885">
      <w:pPr>
        <w:pStyle w:val="cWL14pod"/>
      </w:pPr>
      <w:r>
        <w:rPr>
          <w:rStyle w:val="cWL1pod"/>
        </w:rPr>
        <w:t>Vu les articles L1523-12 et L1523-23 du Code de la Démocratie Locale et de la Décentralisation ;</w:t>
      </w:r>
    </w:p>
    <w:p w14:paraId="54AC6F92" w14:textId="77777777" w:rsidR="001E0BD4" w:rsidRDefault="00F77885">
      <w:pPr>
        <w:pStyle w:val="cWL14pod"/>
      </w:pPr>
      <w:r>
        <w:rPr>
          <w:rStyle w:val="cWL15pod"/>
        </w:rPr>
        <w:t> </w:t>
      </w:r>
    </w:p>
    <w:p w14:paraId="764122DB" w14:textId="77777777" w:rsidR="001E0BD4" w:rsidRDefault="00F77885">
      <w:pPr>
        <w:pStyle w:val="cWL14pod"/>
      </w:pPr>
      <w:r>
        <w:rPr>
          <w:rStyle w:val="cWL1pod"/>
        </w:rPr>
        <w:t>Considérant l’affiliation de la commune à la SCRL NEOMANSIO ;</w:t>
      </w:r>
    </w:p>
    <w:p w14:paraId="3BE31E33" w14:textId="77777777" w:rsidR="001E0BD4" w:rsidRDefault="00F77885">
      <w:pPr>
        <w:pStyle w:val="cWL14pod"/>
      </w:pPr>
      <w:r>
        <w:rPr>
          <w:rStyle w:val="cWL15pod"/>
        </w:rPr>
        <w:t> </w:t>
      </w:r>
    </w:p>
    <w:p w14:paraId="130A6113" w14:textId="77777777" w:rsidR="001E0BD4" w:rsidRDefault="00F77885">
      <w:pPr>
        <w:pStyle w:val="cWL14pod"/>
      </w:pPr>
      <w:r>
        <w:rPr>
          <w:rStyle w:val="cWL1pod"/>
        </w:rPr>
        <w:t>Considérant que la commune doit être représentée à l’Assemblée générale de l’Intercommunale par 5 délégués, désignés à la proportionnelle ; </w:t>
      </w:r>
    </w:p>
    <w:p w14:paraId="103AC184" w14:textId="77777777" w:rsidR="001E0BD4" w:rsidRDefault="00F77885">
      <w:pPr>
        <w:pStyle w:val="cWL14pod"/>
      </w:pPr>
      <w:r>
        <w:rPr>
          <w:rStyle w:val="cWL15pod"/>
        </w:rPr>
        <w:t> </w:t>
      </w:r>
    </w:p>
    <w:p w14:paraId="391E8D7D" w14:textId="77777777" w:rsidR="001E0BD4" w:rsidRDefault="00F77885">
      <w:pPr>
        <w:pStyle w:val="cWL14pod"/>
      </w:pPr>
      <w:r>
        <w:rPr>
          <w:rStyle w:val="cWL1pod"/>
        </w:rPr>
        <w:t>Considérant qu’il convient de définir clairement le mandat qui sera confié à ces 5 délégués représentant la commune à l’Assemblée générale de l’intercommunale ;</w:t>
      </w:r>
    </w:p>
    <w:p w14:paraId="6426D883" w14:textId="77777777" w:rsidR="001E0BD4" w:rsidRDefault="00F77885">
      <w:pPr>
        <w:pStyle w:val="cWL14pod"/>
      </w:pPr>
      <w:r>
        <w:rPr>
          <w:rStyle w:val="cWL15pod"/>
        </w:rPr>
        <w:t> </w:t>
      </w:r>
    </w:p>
    <w:p w14:paraId="414D0D34" w14:textId="77777777" w:rsidR="001E0BD4" w:rsidRDefault="00F77885">
      <w:pPr>
        <w:pStyle w:val="cWL14pod"/>
      </w:pPr>
      <w:r>
        <w:rPr>
          <w:rStyle w:val="cWL1pod"/>
        </w:rPr>
        <w:t>Considérant que le Conseil doit, dès lors, se prononcer sur les points essentiels de l’ordre du jour et pour lesquels il dispose de la documentation requise ;</w:t>
      </w:r>
    </w:p>
    <w:p w14:paraId="44006825" w14:textId="77777777" w:rsidR="001E0BD4" w:rsidRDefault="00F77885">
      <w:pPr>
        <w:pStyle w:val="cWL14pod"/>
      </w:pPr>
      <w:r>
        <w:rPr>
          <w:rStyle w:val="cWL15pod"/>
        </w:rPr>
        <w:t> </w:t>
      </w:r>
    </w:p>
    <w:p w14:paraId="5EA82EA1" w14:textId="77777777" w:rsidR="001E0BD4" w:rsidRDefault="00F77885">
      <w:pPr>
        <w:pStyle w:val="cWL14pod"/>
      </w:pPr>
      <w:r>
        <w:rPr>
          <w:rStyle w:val="cWL1pod"/>
        </w:rPr>
        <w:t>Considérant qu’il convient donc de soumettre au suffrage du Conseil communal les points de l’ordre du jour des Assemblées générales ordinaire de la SCRL NEOMANSIO ;</w:t>
      </w:r>
    </w:p>
    <w:p w14:paraId="7511B27F" w14:textId="77777777" w:rsidR="001E0BD4" w:rsidRDefault="00F77885">
      <w:pPr>
        <w:pStyle w:val="cWL14pod"/>
      </w:pPr>
      <w:r>
        <w:rPr>
          <w:rStyle w:val="cWL15pod"/>
        </w:rPr>
        <w:t> </w:t>
      </w:r>
    </w:p>
    <w:p w14:paraId="42F9B470" w14:textId="77777777" w:rsidR="001E0BD4" w:rsidRDefault="00F77885">
      <w:pPr>
        <w:pStyle w:val="cWL14pod"/>
      </w:pPr>
      <w:r>
        <w:rPr>
          <w:rStyle w:val="cWL1pod"/>
        </w:rPr>
        <w:t>Vu le courriel de NEOMANSIO du 20 décembre 2019 communiquant l’ordre du jour de l'Assemblée générale ordinaire prévue le 06 février 2020 ;</w:t>
      </w:r>
    </w:p>
    <w:p w14:paraId="008C01BC" w14:textId="77777777" w:rsidR="001E0BD4" w:rsidRDefault="00F77885">
      <w:pPr>
        <w:pStyle w:val="cWL14pod"/>
      </w:pPr>
      <w:r>
        <w:rPr>
          <w:rStyle w:val="cWL15pod"/>
        </w:rPr>
        <w:t> </w:t>
      </w:r>
    </w:p>
    <w:p w14:paraId="162B42FF" w14:textId="77777777" w:rsidR="001E0BD4" w:rsidRDefault="00F77885">
      <w:pPr>
        <w:pStyle w:val="cWL14pod"/>
      </w:pPr>
      <w:r>
        <w:rPr>
          <w:rStyle w:val="cWL1pod"/>
        </w:rPr>
        <w:t>Entendu Monsieur le Bourgmestre en son rapport ;</w:t>
      </w:r>
    </w:p>
    <w:p w14:paraId="14B5DEDF" w14:textId="77777777" w:rsidR="001E0BD4" w:rsidRDefault="00F77885">
      <w:pPr>
        <w:pStyle w:val="cWL14pod"/>
      </w:pPr>
      <w:r>
        <w:rPr>
          <w:rStyle w:val="cWL15pod"/>
        </w:rPr>
        <w:t> </w:t>
      </w:r>
    </w:p>
    <w:p w14:paraId="2033D2C3" w14:textId="77777777" w:rsidR="001E0BD4" w:rsidRDefault="00F77885">
      <w:pPr>
        <w:pStyle w:val="cWL14pod"/>
      </w:pPr>
      <w:r>
        <w:rPr>
          <w:rStyle w:val="cWL1pod"/>
        </w:rPr>
        <w:t>Par ces motifs ;</w:t>
      </w:r>
    </w:p>
    <w:p w14:paraId="7F295871" w14:textId="77777777" w:rsidR="001E0BD4" w:rsidRDefault="00F77885">
      <w:pPr>
        <w:pStyle w:val="cWL14pod"/>
      </w:pPr>
      <w:r>
        <w:rPr>
          <w:rStyle w:val="cWL15pod"/>
        </w:rPr>
        <w:t> </w:t>
      </w:r>
    </w:p>
    <w:p w14:paraId="7032E830" w14:textId="3C238511" w:rsidR="001E0BD4" w:rsidRDefault="00F77885">
      <w:pPr>
        <w:pStyle w:val="cWL14pod"/>
      </w:pPr>
      <w:r>
        <w:rPr>
          <w:rStyle w:val="cWL1pod"/>
        </w:rPr>
        <w:t>Après en avoir délibéré, et </w:t>
      </w:r>
      <w:r>
        <w:t>par onze voix pour, zéro voix contre et zéro abstention, </w:t>
      </w:r>
    </w:p>
    <w:p w14:paraId="6C0268B4" w14:textId="77777777" w:rsidR="001E0BD4" w:rsidRDefault="00F77885">
      <w:pPr>
        <w:pStyle w:val="cWL14pod"/>
      </w:pPr>
      <w:r>
        <w:t> </w:t>
      </w:r>
    </w:p>
    <w:p w14:paraId="3377B78E" w14:textId="77777777" w:rsidR="001E0BD4" w:rsidRDefault="00F77885">
      <w:pPr>
        <w:pStyle w:val="cWL14pod"/>
      </w:pPr>
      <w:r>
        <w:rPr>
          <w:rStyle w:val="cWL1pod"/>
        </w:rPr>
        <w:t>DÉCIDE</w:t>
      </w:r>
    </w:p>
    <w:p w14:paraId="12C9874C" w14:textId="77777777" w:rsidR="001E0BD4" w:rsidRDefault="00F77885">
      <w:pPr>
        <w:pStyle w:val="cWL14pod"/>
      </w:pPr>
      <w:r>
        <w:rPr>
          <w:rStyle w:val="cWL15pod"/>
        </w:rPr>
        <w:t> </w:t>
      </w:r>
    </w:p>
    <w:p w14:paraId="585837BD" w14:textId="77777777" w:rsidR="001E0BD4" w:rsidRDefault="00F77885">
      <w:pPr>
        <w:pStyle w:val="cWL14pod"/>
      </w:pPr>
      <w:r>
        <w:rPr>
          <w:rStyle w:val="cWL16pod"/>
        </w:rPr>
        <w:t>Article 1</w:t>
      </w:r>
    </w:p>
    <w:p w14:paraId="4B5F324A" w14:textId="77777777" w:rsidR="001E0BD4" w:rsidRDefault="00F77885">
      <w:pPr>
        <w:pStyle w:val="cWL14pod"/>
      </w:pPr>
      <w:r>
        <w:t> </w:t>
      </w:r>
    </w:p>
    <w:p w14:paraId="1E19188D" w14:textId="77777777" w:rsidR="001E0BD4" w:rsidRDefault="00F77885">
      <w:pPr>
        <w:pStyle w:val="cWL14pod"/>
      </w:pPr>
      <w:r>
        <w:rPr>
          <w:rStyle w:val="cWL1pod"/>
        </w:rPr>
        <w:t xml:space="preserve">D’approuver les points de l’ordre du jour de l’Assemblée générale ordinaire, à savoir : </w:t>
      </w:r>
    </w:p>
    <w:p w14:paraId="43CFA0A1" w14:textId="77777777" w:rsidR="001E0BD4" w:rsidRDefault="00F77885">
      <w:pPr>
        <w:pStyle w:val="podNumberItem"/>
        <w:numPr>
          <w:ilvl w:val="0"/>
          <w:numId w:val="14"/>
        </w:numPr>
        <w:tabs>
          <w:tab w:val="left" w:pos="922"/>
        </w:tabs>
      </w:pPr>
      <w:r>
        <w:t xml:space="preserve">Nomination de quatre nouveaux administrateurs par suite de </w:t>
      </w:r>
      <w:proofErr w:type="gramStart"/>
      <w:r>
        <w:t>vacance</w:t>
      </w:r>
      <w:proofErr w:type="gramEnd"/>
      <w:r>
        <w:t xml:space="preserve"> de postes ;</w:t>
      </w:r>
    </w:p>
    <w:p w14:paraId="0F521E4D" w14:textId="77777777" w:rsidR="001E0BD4" w:rsidRDefault="00F77885">
      <w:pPr>
        <w:pStyle w:val="podNumberItem"/>
        <w:numPr>
          <w:ilvl w:val="0"/>
          <w:numId w:val="13"/>
        </w:numPr>
        <w:tabs>
          <w:tab w:val="left" w:pos="922"/>
        </w:tabs>
      </w:pPr>
      <w:r>
        <w:t>Examen et approbation ;</w:t>
      </w:r>
    </w:p>
    <w:p w14:paraId="5C613355" w14:textId="77777777" w:rsidR="001E0BD4" w:rsidRDefault="00F77885">
      <w:pPr>
        <w:pStyle w:val="podNumberItem"/>
        <w:numPr>
          <w:ilvl w:val="0"/>
          <w:numId w:val="13"/>
        </w:numPr>
        <w:tabs>
          <w:tab w:val="left" w:pos="922"/>
        </w:tabs>
      </w:pPr>
      <w:r>
        <w:t>Décharge aux administrateurs ;</w:t>
      </w:r>
    </w:p>
    <w:p w14:paraId="17FB2909" w14:textId="77777777" w:rsidR="001E0BD4" w:rsidRDefault="00F77885">
      <w:pPr>
        <w:pStyle w:val="podNumberItem"/>
        <w:numPr>
          <w:ilvl w:val="0"/>
          <w:numId w:val="13"/>
        </w:numPr>
        <w:tabs>
          <w:tab w:val="left" w:pos="922"/>
        </w:tabs>
      </w:pPr>
      <w:r>
        <w:t>Décharge aux membres du Collège des contrôleurs aux comptes ;</w:t>
      </w:r>
    </w:p>
    <w:p w14:paraId="1961F9FD" w14:textId="77777777" w:rsidR="001E0BD4" w:rsidRDefault="00F77885">
      <w:pPr>
        <w:pStyle w:val="podNumberItem"/>
        <w:numPr>
          <w:ilvl w:val="0"/>
          <w:numId w:val="13"/>
        </w:numPr>
        <w:tabs>
          <w:tab w:val="left" w:pos="922"/>
        </w:tabs>
      </w:pPr>
      <w:r>
        <w:t>Lecture et approbation du procès-verbal.</w:t>
      </w:r>
    </w:p>
    <w:p w14:paraId="5EC02FD5" w14:textId="77777777" w:rsidR="001E0BD4" w:rsidRDefault="00F77885">
      <w:pPr>
        <w:pStyle w:val="cWL14pod"/>
      </w:pPr>
      <w:r>
        <w:rPr>
          <w:rStyle w:val="cWL1pod"/>
        </w:rPr>
        <w:t> </w:t>
      </w:r>
    </w:p>
    <w:p w14:paraId="5EFA088B" w14:textId="77777777" w:rsidR="00F77885" w:rsidRDefault="00F77885">
      <w:pPr>
        <w:widowControl/>
        <w:rPr>
          <w:rStyle w:val="cWL16pod"/>
        </w:rPr>
      </w:pPr>
      <w:r>
        <w:rPr>
          <w:rStyle w:val="cWL16pod"/>
        </w:rPr>
        <w:br w:type="page"/>
      </w:r>
    </w:p>
    <w:p w14:paraId="0DF7DED1" w14:textId="30EF14B4" w:rsidR="001E0BD4" w:rsidRDefault="00F77885">
      <w:pPr>
        <w:pStyle w:val="cWL14pod"/>
      </w:pPr>
      <w:r>
        <w:rPr>
          <w:rStyle w:val="cWL16pod"/>
        </w:rPr>
        <w:lastRenderedPageBreak/>
        <w:t>Article 2</w:t>
      </w:r>
    </w:p>
    <w:p w14:paraId="792BA2A2" w14:textId="77777777" w:rsidR="001E0BD4" w:rsidRDefault="00F77885">
      <w:pPr>
        <w:pStyle w:val="cWL14pod"/>
      </w:pPr>
      <w:r>
        <w:t> </w:t>
      </w:r>
    </w:p>
    <w:p w14:paraId="1A0B0F39" w14:textId="77777777" w:rsidR="001E0BD4" w:rsidRDefault="00F77885">
      <w:pPr>
        <w:pStyle w:val="cWL14pod"/>
      </w:pPr>
      <w:r>
        <w:rPr>
          <w:rStyle w:val="cWL1pod"/>
        </w:rPr>
        <w:t>De charger ses délégués à cette Assemblée de se conformer à la volonté exprimée par le Conseil communal en sa séance du 27 juin 2022 ;</w:t>
      </w:r>
    </w:p>
    <w:p w14:paraId="3553C69D" w14:textId="77777777" w:rsidR="001E0BD4" w:rsidRDefault="00F77885">
      <w:pPr>
        <w:pStyle w:val="cWL14pod"/>
      </w:pPr>
      <w:r>
        <w:rPr>
          <w:rStyle w:val="cWL15pod"/>
        </w:rPr>
        <w:t> </w:t>
      </w:r>
    </w:p>
    <w:p w14:paraId="69F744C2" w14:textId="77777777" w:rsidR="001E0BD4" w:rsidRDefault="00F77885">
      <w:pPr>
        <w:pStyle w:val="cWL14pod"/>
      </w:pPr>
      <w:r>
        <w:rPr>
          <w:rStyle w:val="cWL16pod"/>
        </w:rPr>
        <w:t>Article 3</w:t>
      </w:r>
    </w:p>
    <w:p w14:paraId="4E15AA81" w14:textId="77777777" w:rsidR="001E0BD4" w:rsidRDefault="00F77885">
      <w:pPr>
        <w:pStyle w:val="cWL14pod"/>
      </w:pPr>
      <w:r>
        <w:t> </w:t>
      </w:r>
    </w:p>
    <w:p w14:paraId="303B0383" w14:textId="77777777" w:rsidR="001E0BD4" w:rsidRDefault="00F77885">
      <w:pPr>
        <w:pStyle w:val="cWL14pod"/>
      </w:pPr>
      <w:r>
        <w:rPr>
          <w:rStyle w:val="cWL1pod"/>
        </w:rPr>
        <w:t>De charger le Collège communal de veiller à l’exécution de la présente délibération.</w:t>
      </w:r>
    </w:p>
    <w:p w14:paraId="63027A9A" w14:textId="77777777" w:rsidR="001E0BD4" w:rsidRDefault="00F77885">
      <w:pPr>
        <w:pStyle w:val="cWL14pod"/>
      </w:pPr>
      <w:r>
        <w:rPr>
          <w:rStyle w:val="cWL15pod"/>
        </w:rPr>
        <w:t> </w:t>
      </w:r>
    </w:p>
    <w:p w14:paraId="712640C1" w14:textId="77777777" w:rsidR="001E0BD4" w:rsidRDefault="00F77885">
      <w:pPr>
        <w:pStyle w:val="cWL17pod"/>
      </w:pPr>
      <w:r>
        <w:rPr>
          <w:rStyle w:val="cWL1pod"/>
        </w:rPr>
        <w:t>Copie de la présente délibération sera transmise à l’Intercommunale NEOMANSIO, rue des Coquelicots, 1 à 4020 Liège.</w:t>
      </w:r>
    </w:p>
    <w:p w14:paraId="638F3202" w14:textId="77777777" w:rsidR="001E0BD4" w:rsidRDefault="001E0BD4">
      <w:pPr>
        <w:rPr>
          <w:szCs w:val="22"/>
        </w:rPr>
      </w:pPr>
    </w:p>
    <w:p w14:paraId="077E6759"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48B85413" w14:textId="77777777">
        <w:tc>
          <w:tcPr>
            <w:tcW w:w="339" w:type="dxa"/>
            <w:tcBorders>
              <w:top w:val="single" w:sz="2" w:space="0" w:color="000000"/>
            </w:tcBorders>
          </w:tcPr>
          <w:p w14:paraId="174F7509" w14:textId="77777777" w:rsidR="001E0BD4" w:rsidRDefault="00F77885">
            <w:pPr>
              <w:tabs>
                <w:tab w:val="left" w:pos="720"/>
              </w:tabs>
              <w:rPr>
                <w:b/>
                <w:bCs/>
                <w:szCs w:val="22"/>
              </w:rPr>
            </w:pPr>
            <w:r>
              <w:rPr>
                <w:b/>
                <w:bCs/>
                <w:szCs w:val="22"/>
              </w:rPr>
              <w:t>26.</w:t>
            </w:r>
          </w:p>
        </w:tc>
        <w:tc>
          <w:tcPr>
            <w:tcW w:w="9299" w:type="dxa"/>
            <w:tcBorders>
              <w:top w:val="single" w:sz="2" w:space="0" w:color="000000"/>
            </w:tcBorders>
          </w:tcPr>
          <w:p w14:paraId="5E499A7B" w14:textId="77777777" w:rsidR="001E0BD4" w:rsidRDefault="00F77885">
            <w:pPr>
              <w:tabs>
                <w:tab w:val="left" w:pos="1222"/>
              </w:tabs>
              <w:ind w:left="502"/>
              <w:rPr>
                <w:b/>
                <w:bCs/>
                <w:caps/>
                <w:szCs w:val="22"/>
                <w:u w:val="single"/>
              </w:rPr>
            </w:pPr>
            <w:r>
              <w:rPr>
                <w:b/>
                <w:bCs/>
                <w:caps/>
                <w:szCs w:val="22"/>
                <w:u w:val="single"/>
              </w:rPr>
              <w:t>ENODIA - ORDRE DU JOUR DE L'ASSEMBLÉE GÉNÉRALE ORDINAIRE (29 JUIN 2022) : DÉCISION</w:t>
            </w:r>
          </w:p>
        </w:tc>
      </w:tr>
    </w:tbl>
    <w:p w14:paraId="627E2C40" w14:textId="77777777" w:rsidR="001E0BD4" w:rsidRDefault="00F77885">
      <w:pPr>
        <w:rPr>
          <w:szCs w:val="22"/>
        </w:rPr>
      </w:pPr>
      <w:r>
        <w:rPr>
          <w:szCs w:val="22"/>
        </w:rPr>
        <w:t>2022-06-28 1162</w:t>
      </w:r>
    </w:p>
    <w:p w14:paraId="1D747ACE" w14:textId="77777777" w:rsidR="001E0BD4" w:rsidRDefault="001E0BD4">
      <w:pPr>
        <w:rPr>
          <w:rFonts w:cs="Arial"/>
          <w:bCs/>
          <w:color w:val="000000"/>
          <w:szCs w:val="22"/>
        </w:rPr>
      </w:pPr>
    </w:p>
    <w:p w14:paraId="1897E55D" w14:textId="77777777" w:rsidR="001E0BD4" w:rsidRDefault="00F77885">
      <w:pPr>
        <w:pStyle w:val="cWL14pod"/>
      </w:pPr>
      <w:r>
        <w:rPr>
          <w:rStyle w:val="cWL1pod"/>
        </w:rPr>
        <w:t>LE CONSEIL COMMUNAL, réuni en séance publique ;</w:t>
      </w:r>
    </w:p>
    <w:p w14:paraId="1646E0ED" w14:textId="77777777" w:rsidR="001E0BD4" w:rsidRDefault="00F77885">
      <w:pPr>
        <w:pStyle w:val="cWL14pod"/>
      </w:pPr>
      <w:r>
        <w:t> </w:t>
      </w:r>
    </w:p>
    <w:p w14:paraId="382FAA28" w14:textId="77777777" w:rsidR="001E0BD4" w:rsidRDefault="00F77885">
      <w:pPr>
        <w:pStyle w:val="cWL14pod"/>
      </w:pPr>
      <w:r>
        <w:rPr>
          <w:rStyle w:val="cWL1pod"/>
        </w:rPr>
        <w:t>Vu les articles L1523-12 et L1523-23 du Code de la Démocratie Locale et de la Décentralisation ;</w:t>
      </w:r>
    </w:p>
    <w:p w14:paraId="179F9401" w14:textId="77777777" w:rsidR="001E0BD4" w:rsidRDefault="00F77885">
      <w:pPr>
        <w:pStyle w:val="cWL14pod"/>
      </w:pPr>
      <w:r>
        <w:t> </w:t>
      </w:r>
    </w:p>
    <w:p w14:paraId="5FFDAB2D" w14:textId="77777777" w:rsidR="001E0BD4" w:rsidRDefault="00F77885">
      <w:pPr>
        <w:pStyle w:val="cWL14pod"/>
      </w:pPr>
      <w:r>
        <w:rPr>
          <w:rStyle w:val="cWL1pod"/>
        </w:rPr>
        <w:t>Considérant l’affiliation de la commune à la SCIRL ENODIA ;</w:t>
      </w:r>
    </w:p>
    <w:p w14:paraId="219CBBC2" w14:textId="77777777" w:rsidR="001E0BD4" w:rsidRDefault="00F77885">
      <w:pPr>
        <w:pStyle w:val="cWL14pod"/>
      </w:pPr>
      <w:r>
        <w:t> </w:t>
      </w:r>
    </w:p>
    <w:p w14:paraId="14DBD639" w14:textId="77777777" w:rsidR="001E0BD4" w:rsidRDefault="00F77885">
      <w:pPr>
        <w:pStyle w:val="cWL14pod"/>
      </w:pPr>
      <w:r>
        <w:rPr>
          <w:rStyle w:val="cWL1pod"/>
        </w:rPr>
        <w:t>Considérant que la commune doit être représentée à l’Assemblée générale de l’Intercommunale par 5 délégués, désignés à la proportionnelle ;</w:t>
      </w:r>
    </w:p>
    <w:p w14:paraId="50B60CE4" w14:textId="77777777" w:rsidR="001E0BD4" w:rsidRDefault="00F77885">
      <w:pPr>
        <w:pStyle w:val="cWL14pod"/>
      </w:pPr>
      <w:r>
        <w:t> </w:t>
      </w:r>
    </w:p>
    <w:p w14:paraId="73196BE7" w14:textId="77777777" w:rsidR="001E0BD4" w:rsidRDefault="00F77885">
      <w:pPr>
        <w:pStyle w:val="cWL14pod"/>
      </w:pPr>
      <w:r>
        <w:rPr>
          <w:rStyle w:val="cWL1pod"/>
        </w:rPr>
        <w:t>Considérant qu’il convient de définir clairement le mandat qui sera confié à ces 5 délégués représentant la commune à l’Assemblée générale de l’intercommunale ;</w:t>
      </w:r>
    </w:p>
    <w:p w14:paraId="314D7E65" w14:textId="77777777" w:rsidR="001E0BD4" w:rsidRDefault="00F77885">
      <w:pPr>
        <w:pStyle w:val="cWL14pod"/>
      </w:pPr>
      <w:r>
        <w:t> </w:t>
      </w:r>
    </w:p>
    <w:p w14:paraId="04F6BDBD" w14:textId="77777777" w:rsidR="001E0BD4" w:rsidRDefault="00F77885">
      <w:pPr>
        <w:pStyle w:val="cWL14pod"/>
      </w:pPr>
      <w:r>
        <w:rPr>
          <w:rStyle w:val="cWL1pod"/>
        </w:rPr>
        <w:t>Considérant que le Conseil doit, dès lors, se prononcer sur les points essentiels de l’ordre du jour et pour lesquels il dispose de la documentation requise ;</w:t>
      </w:r>
    </w:p>
    <w:p w14:paraId="08D9B55C" w14:textId="77777777" w:rsidR="001E0BD4" w:rsidRDefault="00F77885">
      <w:pPr>
        <w:pStyle w:val="cWL14pod"/>
      </w:pPr>
      <w:r>
        <w:t> </w:t>
      </w:r>
    </w:p>
    <w:p w14:paraId="230F38A8" w14:textId="77777777" w:rsidR="001E0BD4" w:rsidRDefault="00F77885">
      <w:pPr>
        <w:pStyle w:val="cWL14pod"/>
      </w:pPr>
      <w:r>
        <w:rPr>
          <w:rStyle w:val="cWL1pod"/>
        </w:rPr>
        <w:t>Considérant qu’il convient donc de soumettre au suffrage du Conseil communal les points de l’ordre du jour de l'Assemblée générale ordinaire de la SCIRL ENODIA ;</w:t>
      </w:r>
    </w:p>
    <w:p w14:paraId="19FD3B48" w14:textId="77777777" w:rsidR="001E0BD4" w:rsidRDefault="00F77885">
      <w:pPr>
        <w:pStyle w:val="cWL14pod"/>
      </w:pPr>
      <w:r>
        <w:t> </w:t>
      </w:r>
    </w:p>
    <w:p w14:paraId="22D8001E" w14:textId="77777777" w:rsidR="001E0BD4" w:rsidRDefault="00F77885">
      <w:pPr>
        <w:pStyle w:val="cWL14pod"/>
      </w:pPr>
      <w:r>
        <w:rPr>
          <w:rStyle w:val="cWL1pod"/>
        </w:rPr>
        <w:t>Vu le courrier d'ENODIA du 24 mai 2022 communiquant l’ordre du jour de l'Assemblée générale ordinaire prévue le 29 juin 2022 à 17 heures ;</w:t>
      </w:r>
    </w:p>
    <w:p w14:paraId="538932E6" w14:textId="77777777" w:rsidR="001E0BD4" w:rsidRDefault="00F77885">
      <w:pPr>
        <w:pStyle w:val="cWL14pod"/>
      </w:pPr>
      <w:r>
        <w:t> </w:t>
      </w:r>
    </w:p>
    <w:p w14:paraId="51727DA4" w14:textId="77777777" w:rsidR="001E0BD4" w:rsidRDefault="00F77885">
      <w:pPr>
        <w:pStyle w:val="cWL14pod"/>
      </w:pPr>
      <w:r>
        <w:rPr>
          <w:rStyle w:val="cWL1pod"/>
        </w:rPr>
        <w:t>Entendu Monsieur le Président en son rapport ;</w:t>
      </w:r>
    </w:p>
    <w:p w14:paraId="304ADF7C" w14:textId="77777777" w:rsidR="001E0BD4" w:rsidRDefault="00F77885">
      <w:pPr>
        <w:pStyle w:val="cWL14pod"/>
      </w:pPr>
      <w:r>
        <w:t> </w:t>
      </w:r>
    </w:p>
    <w:p w14:paraId="436C68E5" w14:textId="77777777" w:rsidR="001E0BD4" w:rsidRDefault="00F77885">
      <w:pPr>
        <w:pStyle w:val="cWL14pod"/>
      </w:pPr>
      <w:r>
        <w:rPr>
          <w:rStyle w:val="cWL1pod"/>
        </w:rPr>
        <w:t>Par ces motifs ;</w:t>
      </w:r>
    </w:p>
    <w:p w14:paraId="3100F2A8" w14:textId="77777777" w:rsidR="001E0BD4" w:rsidRDefault="00F77885">
      <w:pPr>
        <w:pStyle w:val="cWL14pod"/>
      </w:pPr>
      <w:r>
        <w:t> </w:t>
      </w:r>
    </w:p>
    <w:p w14:paraId="0C69EC3A" w14:textId="77777777" w:rsidR="001E0BD4" w:rsidRDefault="00F77885">
      <w:pPr>
        <w:pStyle w:val="cWL14pod"/>
      </w:pPr>
      <w:r>
        <w:rPr>
          <w:rStyle w:val="cWL1pod"/>
        </w:rPr>
        <w:t>Après en avoir délibéré,</w:t>
      </w:r>
    </w:p>
    <w:p w14:paraId="569834B3" w14:textId="77777777" w:rsidR="001E0BD4" w:rsidRDefault="00F77885">
      <w:pPr>
        <w:pStyle w:val="cWL14pod"/>
      </w:pPr>
      <w:r>
        <w:t> </w:t>
      </w:r>
    </w:p>
    <w:p w14:paraId="282AA9BF" w14:textId="77777777" w:rsidR="001E0BD4" w:rsidRDefault="00F77885">
      <w:pPr>
        <w:pStyle w:val="cWL14pod"/>
      </w:pPr>
      <w:r>
        <w:rPr>
          <w:rStyle w:val="cWL1pod"/>
        </w:rPr>
        <w:t>DÉCIDE :</w:t>
      </w:r>
    </w:p>
    <w:p w14:paraId="07BEBB63" w14:textId="77777777" w:rsidR="001E0BD4" w:rsidRDefault="00F77885">
      <w:pPr>
        <w:pStyle w:val="cWL14pod"/>
      </w:pPr>
      <w:r>
        <w:t> </w:t>
      </w:r>
    </w:p>
    <w:p w14:paraId="3B2784E1" w14:textId="77777777" w:rsidR="001E0BD4" w:rsidRDefault="00F77885">
      <w:pPr>
        <w:pStyle w:val="cWL14pod"/>
      </w:pPr>
      <w:r>
        <w:t>Par onze voix pour, zéro voix contre et zéro abstention,</w:t>
      </w:r>
    </w:p>
    <w:p w14:paraId="76218340" w14:textId="77777777" w:rsidR="001E0BD4" w:rsidRDefault="00F77885">
      <w:pPr>
        <w:pStyle w:val="cWL14pod"/>
      </w:pPr>
      <w:r>
        <w:t> </w:t>
      </w:r>
    </w:p>
    <w:p w14:paraId="7EB53471" w14:textId="77777777" w:rsidR="001E0BD4" w:rsidRDefault="00F77885">
      <w:pPr>
        <w:pStyle w:val="cWL14pod"/>
      </w:pPr>
      <w:r>
        <w:rPr>
          <w:rStyle w:val="cWL1pod"/>
        </w:rPr>
        <w:t>D’approuver :</w:t>
      </w:r>
    </w:p>
    <w:p w14:paraId="08A9DF8C" w14:textId="77777777" w:rsidR="001E0BD4" w:rsidRDefault="00F77885">
      <w:r>
        <w:t> </w:t>
      </w:r>
    </w:p>
    <w:p w14:paraId="77F1A126" w14:textId="77777777" w:rsidR="001E0BD4" w:rsidRDefault="00F77885">
      <w:pPr>
        <w:pStyle w:val="cWL5pod"/>
        <w:numPr>
          <w:ilvl w:val="0"/>
          <w:numId w:val="15"/>
        </w:numPr>
        <w:tabs>
          <w:tab w:val="left" w:pos="922"/>
        </w:tabs>
      </w:pPr>
      <w:r>
        <w:rPr>
          <w:rStyle w:val="cWL1pod"/>
        </w:rPr>
        <w:t>Les points de l’ordre du jour de l’Assemblée générale ordinaire, à savoir :</w:t>
      </w:r>
    </w:p>
    <w:p w14:paraId="0BC01DDA" w14:textId="77777777" w:rsidR="001E0BD4" w:rsidRDefault="00F77885">
      <w:pPr>
        <w:pStyle w:val="cWL5pod"/>
        <w:numPr>
          <w:ilvl w:val="1"/>
          <w:numId w:val="16"/>
        </w:numPr>
        <w:tabs>
          <w:tab w:val="left" w:pos="1383"/>
        </w:tabs>
      </w:pPr>
      <w:r>
        <w:rPr>
          <w:rStyle w:val="cWL1pod"/>
        </w:rPr>
        <w:t>Nominations à titre définitif d'un Administrateurs représentant les Communes associées (Annexe 1) ;</w:t>
      </w:r>
    </w:p>
    <w:p w14:paraId="6445EF29" w14:textId="77777777" w:rsidR="001E0BD4" w:rsidRDefault="00F77885">
      <w:pPr>
        <w:pStyle w:val="cWL5pod"/>
        <w:numPr>
          <w:ilvl w:val="1"/>
          <w:numId w:val="17"/>
        </w:numPr>
        <w:tabs>
          <w:tab w:val="left" w:pos="1383"/>
        </w:tabs>
      </w:pPr>
      <w:r>
        <w:rPr>
          <w:rStyle w:val="cWL1pod"/>
        </w:rPr>
        <w:t>Nomination à titre définitif d'un Administrateur représentant les Communes associées (Annexe 2) ;</w:t>
      </w:r>
    </w:p>
    <w:p w14:paraId="69F4F639" w14:textId="77777777" w:rsidR="001E0BD4" w:rsidRDefault="00F77885">
      <w:pPr>
        <w:pStyle w:val="cWL5pod"/>
        <w:numPr>
          <w:ilvl w:val="1"/>
          <w:numId w:val="18"/>
        </w:numPr>
        <w:tabs>
          <w:tab w:val="left" w:pos="1383"/>
        </w:tabs>
      </w:pPr>
      <w:r>
        <w:rPr>
          <w:rStyle w:val="cWL1pod"/>
        </w:rPr>
        <w:t>Approbation du rapport annuel de gestion du Conseil d'administration - exercice 2021 (comptes annuels statutaires) - (Annexe 3) ;</w:t>
      </w:r>
    </w:p>
    <w:p w14:paraId="7596CBFC" w14:textId="77777777" w:rsidR="001E0BD4" w:rsidRDefault="00F77885">
      <w:pPr>
        <w:pStyle w:val="cWL5pod"/>
        <w:numPr>
          <w:ilvl w:val="1"/>
          <w:numId w:val="19"/>
        </w:numPr>
        <w:tabs>
          <w:tab w:val="left" w:pos="1383"/>
        </w:tabs>
      </w:pPr>
      <w:r>
        <w:rPr>
          <w:rStyle w:val="cWL1pod"/>
        </w:rPr>
        <w:lastRenderedPageBreak/>
        <w:t>Approbation du rapport spécifique 2021 sur les prises de participation visé à l'article L1512-5 du C.D.L.D. (Annexe 4) ;</w:t>
      </w:r>
    </w:p>
    <w:p w14:paraId="351C763D" w14:textId="77777777" w:rsidR="001E0BD4" w:rsidRDefault="00F77885">
      <w:pPr>
        <w:pStyle w:val="cWL5pod"/>
        <w:numPr>
          <w:ilvl w:val="1"/>
          <w:numId w:val="20"/>
        </w:numPr>
        <w:tabs>
          <w:tab w:val="left" w:pos="1383"/>
        </w:tabs>
      </w:pPr>
      <w:r>
        <w:rPr>
          <w:rStyle w:val="cWL1pod"/>
        </w:rPr>
        <w:t>Approbation du rapport de rémunération 2021 du Conseil d'administration établi conformément à l'article L6421-1 du C.D.L.D. (Annexe 5) ;</w:t>
      </w:r>
    </w:p>
    <w:p w14:paraId="1FF0C706" w14:textId="77777777" w:rsidR="001E0BD4" w:rsidRDefault="00F77885">
      <w:pPr>
        <w:pStyle w:val="cWL5pod"/>
        <w:numPr>
          <w:ilvl w:val="1"/>
          <w:numId w:val="21"/>
        </w:numPr>
        <w:tabs>
          <w:tab w:val="left" w:pos="1383"/>
        </w:tabs>
      </w:pPr>
      <w:r>
        <w:rPr>
          <w:rStyle w:val="cWL1pod"/>
        </w:rPr>
        <w:t>Prise d'acte du rapport du Commissaire sur les comptes annuels statutaires de l'exercice 2021 (Annexe 6) ;</w:t>
      </w:r>
    </w:p>
    <w:p w14:paraId="730FE1E1" w14:textId="77777777" w:rsidR="001E0BD4" w:rsidRDefault="00F77885">
      <w:pPr>
        <w:pStyle w:val="cWL5pod"/>
        <w:numPr>
          <w:ilvl w:val="1"/>
          <w:numId w:val="22"/>
        </w:numPr>
        <w:tabs>
          <w:tab w:val="left" w:pos="1383"/>
        </w:tabs>
      </w:pPr>
      <w:r>
        <w:rPr>
          <w:rStyle w:val="cWL1pod"/>
        </w:rPr>
        <w:t>Approbation des comptes annuels statutaires arrêtés au 31 décembre 2021 (Annexe 7) ;</w:t>
      </w:r>
    </w:p>
    <w:p w14:paraId="4359777D" w14:textId="77777777" w:rsidR="001E0BD4" w:rsidRDefault="00F77885">
      <w:pPr>
        <w:pStyle w:val="cWL5pod"/>
        <w:numPr>
          <w:ilvl w:val="1"/>
          <w:numId w:val="23"/>
        </w:numPr>
        <w:tabs>
          <w:tab w:val="left" w:pos="1383"/>
        </w:tabs>
      </w:pPr>
      <w:r>
        <w:rPr>
          <w:rStyle w:val="cWL1pod"/>
        </w:rPr>
        <w:t>Approbation de la proposition d'affectation du résultat (Annexe 8) ;</w:t>
      </w:r>
    </w:p>
    <w:p w14:paraId="5A49CEE6" w14:textId="77777777" w:rsidR="001E0BD4" w:rsidRDefault="00F77885">
      <w:pPr>
        <w:pStyle w:val="cWL5pod"/>
        <w:numPr>
          <w:ilvl w:val="1"/>
          <w:numId w:val="24"/>
        </w:numPr>
        <w:tabs>
          <w:tab w:val="left" w:pos="1383"/>
        </w:tabs>
      </w:pPr>
      <w:r>
        <w:rPr>
          <w:rStyle w:val="cWL1pod"/>
        </w:rPr>
        <w:t>Décharge aux Administrateurs pour leur gestion lors de l'exercice 2021 (Annexe 8) ;</w:t>
      </w:r>
    </w:p>
    <w:p w14:paraId="5C933B40" w14:textId="77777777" w:rsidR="001E0BD4" w:rsidRDefault="00F77885">
      <w:pPr>
        <w:pStyle w:val="cWL5pod"/>
        <w:numPr>
          <w:ilvl w:val="1"/>
          <w:numId w:val="25"/>
        </w:numPr>
        <w:tabs>
          <w:tab w:val="left" w:pos="1383"/>
        </w:tabs>
      </w:pPr>
      <w:r>
        <w:rPr>
          <w:rStyle w:val="cWL1pod"/>
        </w:rPr>
        <w:t xml:space="preserve">Décharge spéciale aux Administrateurs pour avoir dérogé au cours de l'exercice 2021 à l'article 41 des statuts et aux articles suivants du C.S.A. : </w:t>
      </w:r>
      <w:proofErr w:type="gramStart"/>
      <w:r>
        <w:rPr>
          <w:rStyle w:val="cWL1pod"/>
        </w:rPr>
        <w:t>3:</w:t>
      </w:r>
      <w:proofErr w:type="gramEnd"/>
      <w:r>
        <w:rPr>
          <w:rStyle w:val="cWL1pod"/>
        </w:rPr>
        <w:t>1,3 :10,3 / 12 et 3:35 (Annexe 10) ;</w:t>
      </w:r>
    </w:p>
    <w:p w14:paraId="1754DD18" w14:textId="77777777" w:rsidR="001E0BD4" w:rsidRDefault="00F77885">
      <w:pPr>
        <w:pStyle w:val="cWL5pod"/>
        <w:numPr>
          <w:ilvl w:val="1"/>
          <w:numId w:val="26"/>
        </w:numPr>
        <w:tabs>
          <w:tab w:val="left" w:pos="1383"/>
        </w:tabs>
      </w:pPr>
      <w:r>
        <w:rPr>
          <w:rStyle w:val="cWL1pod"/>
        </w:rPr>
        <w:t xml:space="preserve">Décharge au Commissaire (Collège formé par RSM Inter-Audit et </w:t>
      </w:r>
      <w:proofErr w:type="spellStart"/>
      <w:r>
        <w:rPr>
          <w:rStyle w:val="cWL1pod"/>
        </w:rPr>
        <w:t>Lonhienne</w:t>
      </w:r>
      <w:proofErr w:type="spellEnd"/>
      <w:r>
        <w:rPr>
          <w:rStyle w:val="cWL1pod"/>
        </w:rPr>
        <w:t xml:space="preserve"> &amp; Associés) pour sa mission de contrôle de l'exercice 2021 (Annexe 11) ;</w:t>
      </w:r>
    </w:p>
    <w:p w14:paraId="2DB2A934" w14:textId="77777777" w:rsidR="001E0BD4" w:rsidRDefault="00F77885">
      <w:pPr>
        <w:pStyle w:val="cWL5pod"/>
        <w:numPr>
          <w:ilvl w:val="1"/>
          <w:numId w:val="27"/>
        </w:numPr>
        <w:tabs>
          <w:tab w:val="left" w:pos="1383"/>
        </w:tabs>
      </w:pPr>
      <w:r>
        <w:rPr>
          <w:rStyle w:val="cWL1pod"/>
        </w:rPr>
        <w:t>Pouvoirs (Annexe 12).</w:t>
      </w:r>
    </w:p>
    <w:p w14:paraId="3A11EE4E" w14:textId="77777777" w:rsidR="001E0BD4" w:rsidRDefault="00F77885">
      <w:pPr>
        <w:pStyle w:val="cWL14pod"/>
      </w:pPr>
      <w:r>
        <w:t> </w:t>
      </w:r>
    </w:p>
    <w:p w14:paraId="5CF00BF0" w14:textId="77777777" w:rsidR="001E0BD4" w:rsidRDefault="00F77885">
      <w:pPr>
        <w:pStyle w:val="cWL14pod"/>
      </w:pPr>
      <w:r>
        <w:t>Par onze voix pour, zéro voix contre et zéro abstention,</w:t>
      </w:r>
    </w:p>
    <w:p w14:paraId="0006DBB8" w14:textId="77777777" w:rsidR="001E0BD4" w:rsidRDefault="00F77885">
      <w:pPr>
        <w:pStyle w:val="cWL14pod"/>
      </w:pPr>
      <w:r>
        <w:t> </w:t>
      </w:r>
    </w:p>
    <w:p w14:paraId="2227DA0B" w14:textId="77777777" w:rsidR="001E0BD4" w:rsidRDefault="00F77885">
      <w:pPr>
        <w:pStyle w:val="cWL14pod"/>
      </w:pPr>
      <w:r>
        <w:rPr>
          <w:rStyle w:val="cWL1pod"/>
        </w:rPr>
        <w:t>DÉCIDE :</w:t>
      </w:r>
    </w:p>
    <w:p w14:paraId="6DE49450" w14:textId="77777777" w:rsidR="001E0BD4" w:rsidRDefault="00F77885">
      <w:pPr>
        <w:pStyle w:val="cWL14pod"/>
      </w:pPr>
      <w:r>
        <w:t> </w:t>
      </w:r>
    </w:p>
    <w:p w14:paraId="751AB101" w14:textId="77777777" w:rsidR="001E0BD4" w:rsidRDefault="00F77885">
      <w:pPr>
        <w:pStyle w:val="cWL5pod"/>
        <w:numPr>
          <w:ilvl w:val="0"/>
          <w:numId w:val="28"/>
        </w:numPr>
        <w:tabs>
          <w:tab w:val="left" w:pos="922"/>
        </w:tabs>
      </w:pPr>
      <w:r>
        <w:rPr>
          <w:rStyle w:val="cWL1pod"/>
        </w:rPr>
        <w:t>De charger ses délégués à cette Assemblée de se conformer à la volonté exprimée par le Conseil communal en sa séance du 28 juin 2022 ;</w:t>
      </w:r>
    </w:p>
    <w:p w14:paraId="1C055B97" w14:textId="77777777" w:rsidR="001E0BD4" w:rsidRDefault="00F77885">
      <w:pPr>
        <w:pStyle w:val="cWL14pod"/>
      </w:pPr>
      <w:r>
        <w:t> </w:t>
      </w:r>
    </w:p>
    <w:p w14:paraId="14977CCF" w14:textId="77777777" w:rsidR="001E0BD4" w:rsidRDefault="00F77885">
      <w:pPr>
        <w:pStyle w:val="cWL5pod"/>
        <w:numPr>
          <w:ilvl w:val="0"/>
          <w:numId w:val="29"/>
        </w:numPr>
        <w:tabs>
          <w:tab w:val="left" w:pos="922"/>
        </w:tabs>
      </w:pPr>
      <w:r>
        <w:rPr>
          <w:rStyle w:val="cWL1pod"/>
        </w:rPr>
        <w:t>De charger le Collège communal de veiller à l’exécution de la présente délibération.</w:t>
      </w:r>
    </w:p>
    <w:p w14:paraId="129BD995" w14:textId="77777777" w:rsidR="001E0BD4" w:rsidRDefault="00F77885">
      <w:pPr>
        <w:pStyle w:val="cWL14pod"/>
      </w:pPr>
      <w:r>
        <w:t> </w:t>
      </w:r>
    </w:p>
    <w:p w14:paraId="7FF6EE6F" w14:textId="77777777" w:rsidR="001E0BD4" w:rsidRDefault="00F77885">
      <w:pPr>
        <w:pStyle w:val="cWL14pod"/>
      </w:pPr>
      <w:r>
        <w:t> </w:t>
      </w:r>
    </w:p>
    <w:p w14:paraId="3F261934" w14:textId="77777777" w:rsidR="001E0BD4" w:rsidRDefault="00F77885">
      <w:pPr>
        <w:pStyle w:val="cWL14pod"/>
      </w:pPr>
      <w:r>
        <w:rPr>
          <w:rStyle w:val="cWL1pod"/>
        </w:rPr>
        <w:t xml:space="preserve">Copie de la présente délibération sera transmise à l’Intercommunale ENODIA, rue </w:t>
      </w:r>
      <w:proofErr w:type="spellStart"/>
      <w:r>
        <w:rPr>
          <w:rStyle w:val="cWL1pod"/>
        </w:rPr>
        <w:t>Louvrex</w:t>
      </w:r>
      <w:proofErr w:type="spellEnd"/>
      <w:r>
        <w:rPr>
          <w:rStyle w:val="cWL1pod"/>
        </w:rPr>
        <w:t>, 95 à 4000 Liège.</w:t>
      </w:r>
    </w:p>
    <w:p w14:paraId="33A1A38D" w14:textId="77777777" w:rsidR="001E0BD4" w:rsidRDefault="001E0BD4">
      <w:pPr>
        <w:rPr>
          <w:szCs w:val="22"/>
        </w:rPr>
      </w:pPr>
    </w:p>
    <w:p w14:paraId="5B0C32E2"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4BFE2825" w14:textId="77777777">
        <w:tc>
          <w:tcPr>
            <w:tcW w:w="339" w:type="dxa"/>
            <w:tcBorders>
              <w:top w:val="single" w:sz="2" w:space="0" w:color="000000"/>
            </w:tcBorders>
          </w:tcPr>
          <w:p w14:paraId="7E09000F" w14:textId="77777777" w:rsidR="001E0BD4" w:rsidRDefault="00F77885">
            <w:pPr>
              <w:tabs>
                <w:tab w:val="left" w:pos="720"/>
              </w:tabs>
              <w:rPr>
                <w:b/>
                <w:bCs/>
                <w:szCs w:val="22"/>
              </w:rPr>
            </w:pPr>
            <w:r>
              <w:rPr>
                <w:b/>
                <w:bCs/>
                <w:szCs w:val="22"/>
              </w:rPr>
              <w:t>27.</w:t>
            </w:r>
          </w:p>
        </w:tc>
        <w:tc>
          <w:tcPr>
            <w:tcW w:w="9299" w:type="dxa"/>
            <w:tcBorders>
              <w:top w:val="single" w:sz="2" w:space="0" w:color="000000"/>
            </w:tcBorders>
          </w:tcPr>
          <w:p w14:paraId="3A54383C" w14:textId="77777777" w:rsidR="001E0BD4" w:rsidRDefault="00F77885">
            <w:pPr>
              <w:tabs>
                <w:tab w:val="left" w:pos="1222"/>
              </w:tabs>
              <w:ind w:left="502"/>
              <w:rPr>
                <w:b/>
                <w:bCs/>
                <w:caps/>
                <w:szCs w:val="22"/>
                <w:u w:val="single"/>
              </w:rPr>
            </w:pPr>
            <w:r>
              <w:rPr>
                <w:b/>
                <w:bCs/>
                <w:caps/>
                <w:szCs w:val="22"/>
                <w:u w:val="single"/>
              </w:rPr>
              <w:t>ADL - RAPPORT D'ACTIVITÉS 2021 : APPROBATION</w:t>
            </w:r>
          </w:p>
        </w:tc>
      </w:tr>
    </w:tbl>
    <w:p w14:paraId="7056DED1" w14:textId="77777777" w:rsidR="001E0BD4" w:rsidRDefault="00F77885">
      <w:pPr>
        <w:rPr>
          <w:szCs w:val="22"/>
        </w:rPr>
      </w:pPr>
      <w:r>
        <w:rPr>
          <w:szCs w:val="22"/>
        </w:rPr>
        <w:t>2022-06-28 1163</w:t>
      </w:r>
    </w:p>
    <w:p w14:paraId="4FAEEDCA" w14:textId="77777777" w:rsidR="001E0BD4" w:rsidRDefault="001E0BD4">
      <w:pPr>
        <w:rPr>
          <w:rFonts w:cs="Arial"/>
          <w:bCs/>
          <w:color w:val="000000"/>
          <w:szCs w:val="22"/>
        </w:rPr>
      </w:pPr>
    </w:p>
    <w:p w14:paraId="04E52D96" w14:textId="77777777" w:rsidR="001E0BD4" w:rsidRDefault="00F77885" w:rsidP="00926602">
      <w:pPr>
        <w:pStyle w:val="cWL3pod"/>
      </w:pPr>
      <w:r>
        <w:rPr>
          <w:rStyle w:val="cWL1pod"/>
        </w:rPr>
        <w:t>LE CONSEIL COMMUNAL, réuni en séance publique ;</w:t>
      </w:r>
    </w:p>
    <w:p w14:paraId="671286BE" w14:textId="77777777" w:rsidR="001E0BD4" w:rsidRDefault="00F77885" w:rsidP="00926602">
      <w:pPr>
        <w:pStyle w:val="cWL3pod"/>
      </w:pPr>
      <w:r>
        <w:t> </w:t>
      </w:r>
    </w:p>
    <w:p w14:paraId="4CC80A27" w14:textId="77777777" w:rsidR="001E0BD4" w:rsidRDefault="00F77885" w:rsidP="00926602">
      <w:pPr>
        <w:jc w:val="both"/>
      </w:pPr>
      <w:r>
        <w:t>Vu le Code de la Démocratie Locale et de la Décentralisation ;</w:t>
      </w:r>
    </w:p>
    <w:p w14:paraId="313A5FEC" w14:textId="77777777" w:rsidR="001E0BD4" w:rsidRDefault="00F77885" w:rsidP="00926602">
      <w:pPr>
        <w:jc w:val="both"/>
      </w:pPr>
      <w:r>
        <w:t> </w:t>
      </w:r>
    </w:p>
    <w:p w14:paraId="277EADD6" w14:textId="77777777" w:rsidR="001E0BD4" w:rsidRDefault="00F77885" w:rsidP="00926602">
      <w:pPr>
        <w:jc w:val="both"/>
      </w:pPr>
      <w:r>
        <w:t>Vu le décret du 29 mars 2018 modifiant le Code de la Démocratie locale et de la Décentralisation en vue de renforcer la gouvernance et la transparence dans l’exécution des mandats publics au sein des structures locale et supra-locales et de leurs filiales (publié au Moniteur belge du 14 mai 2018 et partiellement applicable au 25 mai 2018) ;</w:t>
      </w:r>
    </w:p>
    <w:p w14:paraId="41DFC10F" w14:textId="77777777" w:rsidR="001E0BD4" w:rsidRDefault="00F77885" w:rsidP="00926602">
      <w:pPr>
        <w:jc w:val="both"/>
      </w:pPr>
      <w:r>
        <w:t> </w:t>
      </w:r>
    </w:p>
    <w:p w14:paraId="3FFE3FE1" w14:textId="77777777" w:rsidR="001E0BD4" w:rsidRDefault="00F77885" w:rsidP="00926602">
      <w:pPr>
        <w:jc w:val="both"/>
      </w:pPr>
      <w:r>
        <w:t xml:space="preserve">Vu la circulaire du 18 avril 2018 de la </w:t>
      </w:r>
      <w:proofErr w:type="gramStart"/>
      <w:r>
        <w:t>Ministre</w:t>
      </w:r>
      <w:proofErr w:type="gramEnd"/>
      <w:r>
        <w:t xml:space="preserve"> des Pouvoirs locaux, du Logement et des Infrastructures sportives, Madame Valérie DE BUE, de mise en application des décrets du 29 mars 2018 modifiant le Code de la démocratie locale et de la décentralisation ainsi que de la loi organique des centres publics d’action sociale du 08 juillet 1976 ;</w:t>
      </w:r>
    </w:p>
    <w:p w14:paraId="17E57601" w14:textId="77777777" w:rsidR="001E0BD4" w:rsidRDefault="00F77885" w:rsidP="00926602">
      <w:pPr>
        <w:jc w:val="both"/>
      </w:pPr>
      <w:r>
        <w:t> </w:t>
      </w:r>
    </w:p>
    <w:p w14:paraId="58ECC0FB" w14:textId="77777777" w:rsidR="001E0BD4" w:rsidRDefault="00F77885" w:rsidP="00926602">
      <w:pPr>
        <w:jc w:val="both"/>
      </w:pPr>
      <w:r>
        <w:t>Considérant que le rapport d’activités 2021 doit être adopté par le Conseil communal ;</w:t>
      </w:r>
    </w:p>
    <w:p w14:paraId="0DB43501" w14:textId="77777777" w:rsidR="001E0BD4" w:rsidRDefault="00F77885" w:rsidP="00926602">
      <w:pPr>
        <w:jc w:val="both"/>
      </w:pPr>
      <w:r>
        <w:t>           </w:t>
      </w:r>
    </w:p>
    <w:p w14:paraId="55621658" w14:textId="77777777" w:rsidR="001E0BD4" w:rsidRDefault="00F77885" w:rsidP="00926602">
      <w:pPr>
        <w:jc w:val="both"/>
      </w:pPr>
      <w:r>
        <w:t>Entendu Monsieur le Bourgmestre en son rapport ;</w:t>
      </w:r>
    </w:p>
    <w:p w14:paraId="2F00038A" w14:textId="77777777" w:rsidR="001E0BD4" w:rsidRDefault="00F77885" w:rsidP="00926602">
      <w:pPr>
        <w:jc w:val="both"/>
      </w:pPr>
      <w:r>
        <w:t>           </w:t>
      </w:r>
    </w:p>
    <w:p w14:paraId="2E94893E" w14:textId="77777777" w:rsidR="001E0BD4" w:rsidRDefault="00F77885" w:rsidP="00926602">
      <w:pPr>
        <w:jc w:val="both"/>
      </w:pPr>
      <w:r>
        <w:t>Par ces motifs ;</w:t>
      </w:r>
    </w:p>
    <w:p w14:paraId="1361EDA3" w14:textId="77777777" w:rsidR="001E0BD4" w:rsidRDefault="00F77885" w:rsidP="00926602">
      <w:pPr>
        <w:jc w:val="both"/>
      </w:pPr>
      <w:r>
        <w:t> </w:t>
      </w:r>
    </w:p>
    <w:p w14:paraId="2EE63F16" w14:textId="77777777" w:rsidR="001E0BD4" w:rsidRDefault="00F77885" w:rsidP="00926602">
      <w:pPr>
        <w:jc w:val="both"/>
      </w:pPr>
      <w:r>
        <w:t>Après en avoir délibéré, et par onze voix pour, zéro voix contre et zéro abstention,</w:t>
      </w:r>
    </w:p>
    <w:p w14:paraId="520F03A9" w14:textId="77777777" w:rsidR="001E0BD4" w:rsidRDefault="00F77885" w:rsidP="00926602">
      <w:pPr>
        <w:jc w:val="both"/>
      </w:pPr>
      <w:r>
        <w:t> </w:t>
      </w:r>
    </w:p>
    <w:p w14:paraId="250C4DFA" w14:textId="77777777" w:rsidR="001E0BD4" w:rsidRDefault="00F77885" w:rsidP="00926602">
      <w:pPr>
        <w:jc w:val="both"/>
      </w:pPr>
      <w:r>
        <w:t>DÉCIDE d’approuver le rapport d’activités 2021 tel qu’annexé à la présente délibération.</w:t>
      </w:r>
    </w:p>
    <w:p w14:paraId="641832A8" w14:textId="77777777" w:rsidR="001E0BD4" w:rsidRDefault="00F77885" w:rsidP="00926602">
      <w:pPr>
        <w:jc w:val="both"/>
      </w:pPr>
      <w:r>
        <w:lastRenderedPageBreak/>
        <w:t> </w:t>
      </w:r>
    </w:p>
    <w:p w14:paraId="0F5C31C6" w14:textId="77777777" w:rsidR="001E0BD4" w:rsidRDefault="00F77885" w:rsidP="00926602">
      <w:pPr>
        <w:jc w:val="both"/>
      </w:pPr>
      <w:r>
        <w:t xml:space="preserve">La présente délibération ainsi que le rapport d’activités seront </w:t>
      </w:r>
      <w:proofErr w:type="gramStart"/>
      <w:r>
        <w:t>transmis</w:t>
      </w:r>
      <w:proofErr w:type="gramEnd"/>
      <w:r>
        <w:t xml:space="preserve"> à l'ADL d'Engis.</w:t>
      </w:r>
    </w:p>
    <w:p w14:paraId="5EEE2B21" w14:textId="77777777" w:rsidR="001E0BD4" w:rsidRDefault="001E0BD4">
      <w:pPr>
        <w:rPr>
          <w:szCs w:val="22"/>
        </w:rPr>
      </w:pPr>
    </w:p>
    <w:p w14:paraId="71F985A6" w14:textId="77777777" w:rsidR="001E0BD4" w:rsidRDefault="001E0BD4">
      <w:pPr>
        <w:rPr>
          <w:szCs w:val="22"/>
        </w:rPr>
      </w:pPr>
    </w:p>
    <w:tbl>
      <w:tblPr>
        <w:tblW w:w="9638" w:type="dxa"/>
        <w:tblInd w:w="28" w:type="dxa"/>
        <w:tblCellMar>
          <w:top w:w="28" w:type="dxa"/>
          <w:left w:w="28" w:type="dxa"/>
          <w:bottom w:w="28" w:type="dxa"/>
          <w:right w:w="28" w:type="dxa"/>
        </w:tblCellMar>
        <w:tblLook w:val="04A0" w:firstRow="1" w:lastRow="0" w:firstColumn="1" w:lastColumn="0" w:noHBand="0" w:noVBand="1"/>
      </w:tblPr>
      <w:tblGrid>
        <w:gridCol w:w="362"/>
        <w:gridCol w:w="9276"/>
      </w:tblGrid>
      <w:tr w:rsidR="001E0BD4" w14:paraId="04F61A56" w14:textId="77777777">
        <w:tc>
          <w:tcPr>
            <w:tcW w:w="339" w:type="dxa"/>
            <w:tcBorders>
              <w:top w:val="single" w:sz="2" w:space="0" w:color="000000"/>
            </w:tcBorders>
          </w:tcPr>
          <w:p w14:paraId="0C892A64" w14:textId="77777777" w:rsidR="001E0BD4" w:rsidRDefault="00F77885">
            <w:pPr>
              <w:tabs>
                <w:tab w:val="left" w:pos="720"/>
              </w:tabs>
              <w:rPr>
                <w:b/>
                <w:bCs/>
                <w:szCs w:val="22"/>
              </w:rPr>
            </w:pPr>
            <w:r>
              <w:rPr>
                <w:b/>
                <w:bCs/>
                <w:szCs w:val="22"/>
              </w:rPr>
              <w:t>28.</w:t>
            </w:r>
          </w:p>
        </w:tc>
        <w:tc>
          <w:tcPr>
            <w:tcW w:w="9299" w:type="dxa"/>
            <w:tcBorders>
              <w:top w:val="single" w:sz="2" w:space="0" w:color="000000"/>
            </w:tcBorders>
          </w:tcPr>
          <w:p w14:paraId="052C0630" w14:textId="77777777" w:rsidR="001E0BD4" w:rsidRDefault="00F77885">
            <w:pPr>
              <w:tabs>
                <w:tab w:val="left" w:pos="1222"/>
              </w:tabs>
              <w:ind w:left="502"/>
              <w:rPr>
                <w:b/>
                <w:bCs/>
                <w:caps/>
                <w:szCs w:val="22"/>
                <w:u w:val="single"/>
              </w:rPr>
            </w:pPr>
            <w:r>
              <w:rPr>
                <w:b/>
                <w:bCs/>
                <w:caps/>
                <w:szCs w:val="22"/>
                <w:u w:val="single"/>
              </w:rPr>
              <w:t xml:space="preserve">ENSEIGNEMENT - PÔLES TERRITORIAUX DANS LES ZONES CONTIGUËS N° 2 ET N° 3 - SIGNATURE POUR ACCORD DES CONVENTIONS DE COOPÉRATION AVEC WBE </w:t>
            </w:r>
          </w:p>
        </w:tc>
      </w:tr>
    </w:tbl>
    <w:p w14:paraId="705CFFE0" w14:textId="77777777" w:rsidR="001E0BD4" w:rsidRDefault="00F77885">
      <w:pPr>
        <w:rPr>
          <w:szCs w:val="22"/>
        </w:rPr>
      </w:pPr>
      <w:r>
        <w:rPr>
          <w:szCs w:val="22"/>
        </w:rPr>
        <w:t>2022-06-28 1164</w:t>
      </w:r>
    </w:p>
    <w:p w14:paraId="3AD11BC7" w14:textId="77777777" w:rsidR="001E0BD4" w:rsidRDefault="001E0BD4">
      <w:pPr>
        <w:rPr>
          <w:rFonts w:cs="Arial"/>
          <w:bCs/>
          <w:color w:val="000000"/>
          <w:szCs w:val="22"/>
        </w:rPr>
      </w:pPr>
    </w:p>
    <w:p w14:paraId="03236E40" w14:textId="77777777" w:rsidR="001E0BD4" w:rsidRDefault="00F77885" w:rsidP="00926602">
      <w:pPr>
        <w:jc w:val="both"/>
      </w:pPr>
      <w:r>
        <w:t>LE CONSEIL COMMUNAL, réuni en séance publique ;</w:t>
      </w:r>
    </w:p>
    <w:p w14:paraId="01492F46" w14:textId="39B4C121" w:rsidR="001E0BD4" w:rsidRDefault="001E0BD4" w:rsidP="00926602">
      <w:pPr>
        <w:jc w:val="both"/>
      </w:pPr>
    </w:p>
    <w:p w14:paraId="6FA72F60" w14:textId="77777777" w:rsidR="001E0BD4" w:rsidRDefault="00F77885" w:rsidP="00926602">
      <w:pPr>
        <w:jc w:val="both"/>
      </w:pPr>
      <w:r>
        <w:t xml:space="preserve">Vu le décret du 17 juin 2021 portant création des Pôles territoriaux chargés de soutenir les écoles de l'enseignement ordinaire dans la mise en </w:t>
      </w:r>
      <w:proofErr w:type="spellStart"/>
      <w:r>
        <w:t>oeuvre</w:t>
      </w:r>
      <w:proofErr w:type="spellEnd"/>
      <w:r>
        <w:t xml:space="preserve"> des aménagements raisonnables et de l'intégration permanente totale ;</w:t>
      </w:r>
    </w:p>
    <w:p w14:paraId="7BD16762" w14:textId="6661F4AA" w:rsidR="001E0BD4" w:rsidRDefault="001E0BD4" w:rsidP="00926602">
      <w:pPr>
        <w:jc w:val="both"/>
      </w:pPr>
    </w:p>
    <w:p w14:paraId="2B780ED1" w14:textId="77777777" w:rsidR="001E0BD4" w:rsidRDefault="00F77885" w:rsidP="00926602">
      <w:pPr>
        <w:jc w:val="both"/>
      </w:pPr>
      <w:r>
        <w:t>Considérant qu'une convention de coopération selon le modèle obligatoire doit-être signée dans ce cadre ;</w:t>
      </w:r>
    </w:p>
    <w:p w14:paraId="37DD3747" w14:textId="56F40A41" w:rsidR="001E0BD4" w:rsidRDefault="001E0BD4" w:rsidP="00926602">
      <w:pPr>
        <w:jc w:val="both"/>
      </w:pPr>
    </w:p>
    <w:p w14:paraId="3C9E5FFB" w14:textId="77777777" w:rsidR="001E0BD4" w:rsidRDefault="00F77885" w:rsidP="00926602">
      <w:pPr>
        <w:jc w:val="both"/>
      </w:pPr>
      <w:r>
        <w:t xml:space="preserve">Vu les décision du Collège communal du 25 mai 2021 et du Conseil communal du 13 septembre 2021 validant la pré-convention de coopération à conclure avec Wallonie-Bruxelles Enseignement (WBE) avec pour objectif d'entériner leur engagement ferme dans le cadre de la mise en </w:t>
      </w:r>
      <w:proofErr w:type="spellStart"/>
      <w:r>
        <w:t>oeuvre</w:t>
      </w:r>
      <w:proofErr w:type="spellEnd"/>
      <w:r>
        <w:t> des Pôles territoriaux dans les zones contiguës n° 3 et n° 2 ;</w:t>
      </w:r>
    </w:p>
    <w:p w14:paraId="22D4FB13" w14:textId="6B3A3A0D" w:rsidR="001E0BD4" w:rsidRDefault="001E0BD4" w:rsidP="00926602">
      <w:pPr>
        <w:jc w:val="both"/>
      </w:pPr>
    </w:p>
    <w:p w14:paraId="5FB0C80A" w14:textId="77777777" w:rsidR="001E0BD4" w:rsidRDefault="00F77885" w:rsidP="00926602">
      <w:pPr>
        <w:jc w:val="both"/>
      </w:pPr>
      <w:r>
        <w:t>Vu le courriel du 06 juin 2022 de Madame Catherine PRAILLET, Cheffe de projet Pôles territoriaux de la Direction générale du Pilotage et des Affaires pédagogiques sollicitant le PO de présenter aux instances communales les conventions de partenariat et de signer la convention de coopération pour accord dans la forme qui respecte le modèle obligatoire ;</w:t>
      </w:r>
    </w:p>
    <w:p w14:paraId="1BF7140E" w14:textId="33D1E7C7" w:rsidR="001E0BD4" w:rsidRDefault="001E0BD4" w:rsidP="00926602">
      <w:pPr>
        <w:jc w:val="both"/>
      </w:pPr>
    </w:p>
    <w:p w14:paraId="70C9308E" w14:textId="77777777" w:rsidR="001E0BD4" w:rsidRDefault="00F77885" w:rsidP="00926602">
      <w:pPr>
        <w:jc w:val="both"/>
      </w:pPr>
      <w:r>
        <w:t>Considérant que cette deuxième phase permet de conclure la convention définitive entre la commune et WBE et ce, dans les trois mois de la parution de l'arrêté du Gouvernement de la Communauté française au Moniteur belge qui reconnaît officiellement les pôles territoriaux et les conventions à conclure de façon définitive ;</w:t>
      </w:r>
    </w:p>
    <w:p w14:paraId="71589EC2" w14:textId="16B59C3B" w:rsidR="001E0BD4" w:rsidRDefault="001E0BD4" w:rsidP="00926602">
      <w:pPr>
        <w:jc w:val="both"/>
      </w:pPr>
    </w:p>
    <w:p w14:paraId="6FCF7D52" w14:textId="77777777" w:rsidR="001E0BD4" w:rsidRDefault="00F77885" w:rsidP="00926602">
      <w:pPr>
        <w:jc w:val="both"/>
      </w:pPr>
      <w:r>
        <w:t>Vu la décision du Collège communal en sa séance du 20 juin 2022 décidant de signer cette dite convention pour accord ;</w:t>
      </w:r>
    </w:p>
    <w:p w14:paraId="0607B4F2" w14:textId="50373C3B" w:rsidR="001E0BD4" w:rsidRDefault="001E0BD4" w:rsidP="00926602">
      <w:pPr>
        <w:jc w:val="both"/>
      </w:pPr>
    </w:p>
    <w:p w14:paraId="70B548A8" w14:textId="77777777" w:rsidR="001E0BD4" w:rsidRDefault="00F77885" w:rsidP="00926602">
      <w:pPr>
        <w:jc w:val="both"/>
      </w:pPr>
      <w:r>
        <w:t>Vu le Code de la Démocratie locale et de la Décentralisation ;</w:t>
      </w:r>
    </w:p>
    <w:p w14:paraId="75B13D54" w14:textId="720E7122" w:rsidR="001E0BD4" w:rsidRDefault="001E0BD4" w:rsidP="00926602">
      <w:pPr>
        <w:jc w:val="both"/>
      </w:pPr>
    </w:p>
    <w:p w14:paraId="2B8AB9BA" w14:textId="77777777" w:rsidR="001E0BD4" w:rsidRDefault="00F77885" w:rsidP="00926602">
      <w:pPr>
        <w:jc w:val="both"/>
      </w:pPr>
      <w:r>
        <w:t>Sur proposition de l'Échevine de l'Enseignement ;</w:t>
      </w:r>
    </w:p>
    <w:p w14:paraId="0403D1F1" w14:textId="2F170D0E" w:rsidR="001E0BD4" w:rsidRDefault="001E0BD4" w:rsidP="00926602">
      <w:pPr>
        <w:jc w:val="both"/>
      </w:pPr>
    </w:p>
    <w:p w14:paraId="2199B4F6" w14:textId="77777777" w:rsidR="001E0BD4" w:rsidRDefault="00F77885" w:rsidP="00926602">
      <w:pPr>
        <w:jc w:val="both"/>
      </w:pPr>
      <w:r>
        <w:t>Par ces motifs,</w:t>
      </w:r>
    </w:p>
    <w:p w14:paraId="20C013DE" w14:textId="225C948D" w:rsidR="001E0BD4" w:rsidRDefault="001E0BD4" w:rsidP="00926602">
      <w:pPr>
        <w:jc w:val="both"/>
      </w:pPr>
    </w:p>
    <w:p w14:paraId="03C6DE9B" w14:textId="77777777" w:rsidR="001E0BD4" w:rsidRDefault="00F77885" w:rsidP="00926602">
      <w:pPr>
        <w:pStyle w:val="cWL3pod"/>
      </w:pPr>
      <w:r>
        <w:rPr>
          <w:rStyle w:val="cWL1pod"/>
        </w:rPr>
        <w:t>Après en avoir délibéré, et</w:t>
      </w:r>
      <w:r>
        <w:t xml:space="preserve"> par onze voix pour, zéro voix contre et zéro abstention,</w:t>
      </w:r>
    </w:p>
    <w:p w14:paraId="7F568133" w14:textId="54BB9D1E" w:rsidR="001E0BD4" w:rsidRDefault="001E0BD4" w:rsidP="00926602">
      <w:pPr>
        <w:jc w:val="both"/>
      </w:pPr>
    </w:p>
    <w:p w14:paraId="34A777C4" w14:textId="77777777" w:rsidR="001E0BD4" w:rsidRDefault="00F77885" w:rsidP="00926602">
      <w:pPr>
        <w:jc w:val="both"/>
      </w:pPr>
      <w:r>
        <w:t>DÉCIDE</w:t>
      </w:r>
    </w:p>
    <w:p w14:paraId="17AA65F5" w14:textId="3C877512" w:rsidR="001E0BD4" w:rsidRDefault="001E0BD4" w:rsidP="00926602">
      <w:pPr>
        <w:jc w:val="both"/>
      </w:pPr>
    </w:p>
    <w:p w14:paraId="7F1633FA" w14:textId="77777777" w:rsidR="001E0BD4" w:rsidRDefault="00F77885" w:rsidP="00926602">
      <w:pPr>
        <w:jc w:val="both"/>
      </w:pPr>
      <w:r>
        <w:rPr>
          <w:rStyle w:val="cWL2pod"/>
        </w:rPr>
        <w:t>Article 1</w:t>
      </w:r>
    </w:p>
    <w:p w14:paraId="11D50512" w14:textId="33A2FFF8" w:rsidR="001E0BD4" w:rsidRDefault="001E0BD4" w:rsidP="00926602">
      <w:pPr>
        <w:jc w:val="both"/>
      </w:pPr>
    </w:p>
    <w:p w14:paraId="343031C5" w14:textId="77777777" w:rsidR="001E0BD4" w:rsidRDefault="00F77885" w:rsidP="00926602">
      <w:pPr>
        <w:jc w:val="both"/>
      </w:pPr>
      <w:r>
        <w:t xml:space="preserve">D'entériner définitivement l'engagement ferme du PO de la commune d'Engis et de transmettre pour accord, la convention de coopération avec le WEB signée, dans le cadre de la mise en </w:t>
      </w:r>
      <w:proofErr w:type="spellStart"/>
      <w:r>
        <w:t>oeuvre</w:t>
      </w:r>
      <w:proofErr w:type="spellEnd"/>
      <w:r>
        <w:t> des Pôles territoriaux dans les zones contiguës n° 3 et n° 2.</w:t>
      </w:r>
    </w:p>
    <w:p w14:paraId="37F22F2E" w14:textId="0F428B10" w:rsidR="001E0BD4" w:rsidRDefault="001E0BD4" w:rsidP="00926602">
      <w:pPr>
        <w:jc w:val="both"/>
      </w:pPr>
    </w:p>
    <w:p w14:paraId="6108BEAB" w14:textId="77777777" w:rsidR="001E0BD4" w:rsidRDefault="00F77885" w:rsidP="00926602">
      <w:pPr>
        <w:jc w:val="both"/>
      </w:pPr>
      <w:r>
        <w:rPr>
          <w:rStyle w:val="cWL2pod"/>
        </w:rPr>
        <w:t>Article 2</w:t>
      </w:r>
    </w:p>
    <w:p w14:paraId="2787807D" w14:textId="06DDA09C" w:rsidR="001E0BD4" w:rsidRDefault="001E0BD4" w:rsidP="00926602">
      <w:pPr>
        <w:jc w:val="both"/>
      </w:pPr>
    </w:p>
    <w:p w14:paraId="1458F123" w14:textId="77777777" w:rsidR="001E0BD4" w:rsidRDefault="00F77885" w:rsidP="00926602">
      <w:pPr>
        <w:jc w:val="both"/>
      </w:pPr>
      <w:r>
        <w:t>De valider électroniquement dès qu'elle sera disponible, la convention retranscrite sur la plateforme informatique E-</w:t>
      </w:r>
      <w:proofErr w:type="spellStart"/>
      <w:r>
        <w:t>Poles</w:t>
      </w:r>
      <w:proofErr w:type="spellEnd"/>
      <w:r>
        <w:t>.</w:t>
      </w:r>
    </w:p>
    <w:p w14:paraId="33278842" w14:textId="7F673232" w:rsidR="001E0BD4" w:rsidRDefault="001E0BD4" w:rsidP="00926602">
      <w:pPr>
        <w:jc w:val="both"/>
      </w:pPr>
    </w:p>
    <w:p w14:paraId="0EA31CD4" w14:textId="77777777" w:rsidR="001E0BD4" w:rsidRDefault="00F77885" w:rsidP="00926602">
      <w:pPr>
        <w:jc w:val="both"/>
      </w:pPr>
      <w:r>
        <w:rPr>
          <w:rStyle w:val="cWL2pod"/>
        </w:rPr>
        <w:lastRenderedPageBreak/>
        <w:t>Article 3</w:t>
      </w:r>
    </w:p>
    <w:p w14:paraId="2295A41E" w14:textId="34FDAAD7" w:rsidR="001E0BD4" w:rsidRDefault="001E0BD4" w:rsidP="00926602">
      <w:pPr>
        <w:jc w:val="both"/>
      </w:pPr>
    </w:p>
    <w:p w14:paraId="61C5E817" w14:textId="77777777" w:rsidR="001E0BD4" w:rsidRDefault="00F77885" w:rsidP="00926602">
      <w:pPr>
        <w:jc w:val="both"/>
      </w:pPr>
      <w:r>
        <w:t>La présente délibération sera transmise à Madame PRAILLET, Cheffe de projet Pôles territoriaux.</w:t>
      </w:r>
    </w:p>
    <w:p w14:paraId="0065A85B" w14:textId="028FCB8E" w:rsidR="001E0BD4" w:rsidRDefault="001E0BD4" w:rsidP="00926602">
      <w:pPr>
        <w:pBdr>
          <w:bottom w:val="single" w:sz="4" w:space="1" w:color="auto"/>
        </w:pBdr>
        <w:rPr>
          <w:szCs w:val="22"/>
        </w:rPr>
      </w:pPr>
    </w:p>
    <w:p w14:paraId="6180CB12" w14:textId="57A46F9E" w:rsidR="00926602" w:rsidRDefault="00926602">
      <w:pPr>
        <w:rPr>
          <w:szCs w:val="22"/>
        </w:rPr>
      </w:pPr>
    </w:p>
    <w:p w14:paraId="2896C0E3" w14:textId="77777777" w:rsidR="00926602" w:rsidRDefault="00926602" w:rsidP="00926602">
      <w:pPr>
        <w:jc w:val="center"/>
        <w:rPr>
          <w:rStyle w:val="markedcontent"/>
          <w:rFonts w:cs="Arial"/>
        </w:rPr>
      </w:pPr>
      <w:r w:rsidRPr="00926602">
        <w:rPr>
          <w:rStyle w:val="markedcontent"/>
          <w:rFonts w:cs="Arial"/>
          <w:b/>
          <w:bCs/>
          <w:szCs w:val="22"/>
          <w:u w:val="single"/>
        </w:rPr>
        <w:t>QUESTIONS D’ACTUALITÉ</w:t>
      </w:r>
    </w:p>
    <w:p w14:paraId="5710CBF6" w14:textId="205DABC1" w:rsidR="00926602" w:rsidRDefault="00926602" w:rsidP="00926602">
      <w:pPr>
        <w:jc w:val="both"/>
        <w:rPr>
          <w:rStyle w:val="markedcontent"/>
          <w:rFonts w:cs="Arial"/>
          <w:szCs w:val="22"/>
        </w:rPr>
      </w:pPr>
      <w:r w:rsidRPr="00926602">
        <w:rPr>
          <w:rStyle w:val="markedcontent"/>
          <w:rFonts w:cs="Arial"/>
        </w:rPr>
        <w:br/>
      </w:r>
      <w:r w:rsidRPr="00926602">
        <w:rPr>
          <w:rStyle w:val="markedcontent"/>
          <w:rFonts w:cs="Arial"/>
          <w:szCs w:val="22"/>
        </w:rPr>
        <w:t>Conformément au titre II, Chapitre 3, Section 1 du Règlement d’Ordre Intérieur du Conseil</w:t>
      </w:r>
      <w:r w:rsidRPr="00926602">
        <w:rPr>
          <w:szCs w:val="22"/>
        </w:rPr>
        <w:br/>
      </w:r>
      <w:r w:rsidRPr="00926602">
        <w:rPr>
          <w:rStyle w:val="markedcontent"/>
          <w:rFonts w:cs="Arial"/>
          <w:szCs w:val="22"/>
        </w:rPr>
        <w:t xml:space="preserve">communal, </w:t>
      </w:r>
      <w:r w:rsidR="005C322A">
        <w:rPr>
          <w:rStyle w:val="markedcontent"/>
          <w:rFonts w:cs="Arial"/>
          <w:szCs w:val="22"/>
        </w:rPr>
        <w:t xml:space="preserve">Madame Julie LECLERCQ, Conseillère Parti Social, et </w:t>
      </w:r>
      <w:r w:rsidRPr="00926602">
        <w:rPr>
          <w:rStyle w:val="markedcontent"/>
          <w:rFonts w:cs="Arial"/>
          <w:szCs w:val="22"/>
        </w:rPr>
        <w:t>Monsieur Raphaël GRÉGOIRE, Conseiller MCER, pose</w:t>
      </w:r>
      <w:r w:rsidR="005C322A">
        <w:rPr>
          <w:rStyle w:val="markedcontent"/>
          <w:rFonts w:cs="Arial"/>
          <w:szCs w:val="22"/>
        </w:rPr>
        <w:t>nt</w:t>
      </w:r>
      <w:r w:rsidRPr="00926602">
        <w:rPr>
          <w:rStyle w:val="markedcontent"/>
          <w:rFonts w:cs="Arial"/>
          <w:szCs w:val="22"/>
        </w:rPr>
        <w:t xml:space="preserve"> plusieurs questions d’actualité</w:t>
      </w:r>
      <w:r w:rsidR="005C322A">
        <w:rPr>
          <w:rStyle w:val="markedcontent"/>
          <w:rFonts w:cs="Arial"/>
          <w:szCs w:val="22"/>
        </w:rPr>
        <w:t xml:space="preserve"> </w:t>
      </w:r>
      <w:r w:rsidRPr="00926602">
        <w:rPr>
          <w:rStyle w:val="markedcontent"/>
          <w:rFonts w:cs="Arial"/>
          <w:szCs w:val="22"/>
        </w:rPr>
        <w:t>au Collège communal, à savoir :</w:t>
      </w:r>
    </w:p>
    <w:p w14:paraId="5A5AF43C" w14:textId="371488B4" w:rsidR="00926602" w:rsidRDefault="00926602" w:rsidP="002F503C">
      <w:pPr>
        <w:ind w:left="709"/>
        <w:jc w:val="both"/>
        <w:rPr>
          <w:rStyle w:val="markedcontent"/>
          <w:rFonts w:cs="Arial"/>
          <w:szCs w:val="22"/>
        </w:rPr>
      </w:pPr>
      <w:r w:rsidRPr="00926602">
        <w:rPr>
          <w:szCs w:val="22"/>
        </w:rPr>
        <w:br/>
      </w:r>
      <w:r w:rsidRPr="00926602">
        <w:rPr>
          <w:rStyle w:val="markedcontent"/>
          <w:rFonts w:cs="Arial"/>
          <w:szCs w:val="22"/>
        </w:rPr>
        <w:t xml:space="preserve">1) </w:t>
      </w:r>
      <w:r w:rsidRPr="003E7B20">
        <w:rPr>
          <w:rStyle w:val="markedcontent"/>
          <w:rFonts w:cs="Arial"/>
          <w:szCs w:val="22"/>
          <w:u w:val="single"/>
        </w:rPr>
        <w:t xml:space="preserve">Madame la Conseillère Julie LECLERCQ </w:t>
      </w:r>
      <w:r w:rsidR="002F503C" w:rsidRPr="003E7B20">
        <w:rPr>
          <w:rStyle w:val="markedcontent"/>
          <w:rFonts w:cs="Arial"/>
          <w:szCs w:val="22"/>
          <w:u w:val="single"/>
        </w:rPr>
        <w:t>rappelle que t</w:t>
      </w:r>
      <w:r w:rsidR="002F503C" w:rsidRPr="003E7B20">
        <w:rPr>
          <w:u w:val="single"/>
        </w:rPr>
        <w:t>oute commune wallonne peut introduire une demande annuelle de subside « </w:t>
      </w:r>
      <w:proofErr w:type="spellStart"/>
      <w:r w:rsidR="002F503C" w:rsidRPr="003E7B20">
        <w:rPr>
          <w:u w:val="single"/>
        </w:rPr>
        <w:t>BiodiverCité</w:t>
      </w:r>
      <w:proofErr w:type="spellEnd"/>
      <w:r w:rsidR="002F503C" w:rsidRPr="003E7B20">
        <w:rPr>
          <w:u w:val="single"/>
        </w:rPr>
        <w:t> » (une seule demande par an et par commune). Le montant maximum de la subvention est limité à 12 000 € par bénéficiaire et par an</w:t>
      </w:r>
      <w:r w:rsidRPr="003E7B20">
        <w:rPr>
          <w:rStyle w:val="markedcontent"/>
          <w:rFonts w:cs="Arial"/>
          <w:szCs w:val="22"/>
        </w:rPr>
        <w:t>.</w:t>
      </w:r>
    </w:p>
    <w:p w14:paraId="29CD279A" w14:textId="3E74F9FD" w:rsidR="0051487A" w:rsidRDefault="0051487A" w:rsidP="002F503C">
      <w:pPr>
        <w:ind w:left="709"/>
        <w:jc w:val="both"/>
        <w:rPr>
          <w:rStyle w:val="markedcontent"/>
          <w:rFonts w:cs="Arial"/>
          <w:szCs w:val="22"/>
        </w:rPr>
      </w:pPr>
    </w:p>
    <w:p w14:paraId="28A73DD9" w14:textId="24F65F59" w:rsidR="0051487A" w:rsidRDefault="0051487A" w:rsidP="002F503C">
      <w:pPr>
        <w:ind w:left="709"/>
        <w:jc w:val="both"/>
        <w:rPr>
          <w:rStyle w:val="markedcontent"/>
          <w:rFonts w:cs="Arial"/>
          <w:szCs w:val="22"/>
        </w:rPr>
      </w:pPr>
      <w:r>
        <w:rPr>
          <w:rStyle w:val="markedcontent"/>
          <w:rFonts w:cs="Arial"/>
          <w:szCs w:val="22"/>
        </w:rPr>
        <w:t>Monsieur Johan ANCIA, Échevin du Développement durable, précise que ledit subside 2022 est obtenu déjà, notamment dans le cadre du Parcours VITA, que la sensibilisation à la biodiversité est effective dans les écoles et que la réponse à l’appel à projet 2023 est en cours de préparation par les services.</w:t>
      </w:r>
    </w:p>
    <w:p w14:paraId="1AB4AE61" w14:textId="209278EF" w:rsidR="0051487A" w:rsidRDefault="0051487A" w:rsidP="00474376">
      <w:pPr>
        <w:ind w:left="709"/>
        <w:jc w:val="both"/>
        <w:rPr>
          <w:rStyle w:val="markedcontent"/>
          <w:rFonts w:cs="Arial"/>
          <w:szCs w:val="22"/>
        </w:rPr>
      </w:pPr>
    </w:p>
    <w:p w14:paraId="2E363D6B" w14:textId="6B3AC530" w:rsidR="0051487A" w:rsidRPr="003E7B20" w:rsidRDefault="0051487A" w:rsidP="00474376">
      <w:pPr>
        <w:ind w:left="709"/>
        <w:jc w:val="both"/>
        <w:rPr>
          <w:rStyle w:val="markedcontent"/>
          <w:rFonts w:cs="Arial"/>
          <w:szCs w:val="22"/>
          <w:u w:val="single"/>
        </w:rPr>
      </w:pPr>
      <w:r>
        <w:rPr>
          <w:rStyle w:val="markedcontent"/>
          <w:rFonts w:cs="Arial"/>
          <w:szCs w:val="22"/>
        </w:rPr>
        <w:t xml:space="preserve">2) </w:t>
      </w:r>
      <w:r w:rsidRPr="003E7B20">
        <w:rPr>
          <w:rStyle w:val="markedcontent"/>
          <w:rFonts w:cs="Arial"/>
          <w:szCs w:val="22"/>
          <w:u w:val="single"/>
        </w:rPr>
        <w:t>Monsieur Raphaël GRÉGOIRE s’interroge sur différents</w:t>
      </w:r>
      <w:r w:rsidR="00AD0180" w:rsidRPr="003E7B20">
        <w:rPr>
          <w:rStyle w:val="markedcontent"/>
          <w:rFonts w:cs="Arial"/>
          <w:szCs w:val="22"/>
          <w:u w:val="single"/>
        </w:rPr>
        <w:t xml:space="preserve"> dossiers :</w:t>
      </w:r>
    </w:p>
    <w:p w14:paraId="4524E97B" w14:textId="48AEA467" w:rsidR="00AD0180" w:rsidRDefault="001D0B5F" w:rsidP="00474376">
      <w:pPr>
        <w:pStyle w:val="Paragraphedeliste"/>
        <w:numPr>
          <w:ilvl w:val="0"/>
          <w:numId w:val="41"/>
        </w:numPr>
        <w:jc w:val="both"/>
      </w:pPr>
      <w:r w:rsidRPr="003E7B20">
        <w:rPr>
          <w:u w:val="single"/>
        </w:rPr>
        <w:t>Diffusion en v</w:t>
      </w:r>
      <w:r w:rsidR="00AD0180" w:rsidRPr="003E7B20">
        <w:rPr>
          <w:u w:val="single"/>
        </w:rPr>
        <w:t>isioconférence des assemblées ?</w:t>
      </w:r>
      <w:r w:rsidR="00AD0180">
        <w:t xml:space="preserve"> </w:t>
      </w:r>
      <w:r>
        <w:t>Monsieur ANCIA répond que le dossier était porté par Monsieur GOVERS, Directeur général aujourd’hui retraité, et sera repris par son remplaçant</w:t>
      </w:r>
      <w:r w:rsidR="0021087D">
        <w:t> ;</w:t>
      </w:r>
    </w:p>
    <w:p w14:paraId="341DDD90" w14:textId="7FAE1122" w:rsidR="00AD0180" w:rsidRDefault="00AD0180" w:rsidP="00474376">
      <w:pPr>
        <w:pStyle w:val="Paragraphedeliste"/>
        <w:numPr>
          <w:ilvl w:val="0"/>
          <w:numId w:val="41"/>
        </w:numPr>
        <w:jc w:val="both"/>
      </w:pPr>
      <w:r w:rsidRPr="003E7B20">
        <w:rPr>
          <w:u w:val="single"/>
        </w:rPr>
        <w:t xml:space="preserve">Boites </w:t>
      </w:r>
      <w:r w:rsidR="003E7B20" w:rsidRPr="003E7B20">
        <w:rPr>
          <w:u w:val="single"/>
        </w:rPr>
        <w:t>« S</w:t>
      </w:r>
      <w:r w:rsidRPr="003E7B20">
        <w:rPr>
          <w:u w:val="single"/>
        </w:rPr>
        <w:t>eniors focus</w:t>
      </w:r>
      <w:r w:rsidR="003E7B20" w:rsidRPr="003E7B20">
        <w:rPr>
          <w:u w:val="single"/>
        </w:rPr>
        <w:t> »</w:t>
      </w:r>
      <w:r w:rsidR="0021087D" w:rsidRPr="003E7B20">
        <w:rPr>
          <w:u w:val="single"/>
        </w:rPr>
        <w:t> ?</w:t>
      </w:r>
      <w:r>
        <w:t xml:space="preserve"> </w:t>
      </w:r>
      <w:r w:rsidR="001D0B5F">
        <w:t xml:space="preserve">Madame LALLEMAND répond qu’une </w:t>
      </w:r>
      <w:r>
        <w:t>3</w:t>
      </w:r>
      <w:r w:rsidRPr="00E57036">
        <w:rPr>
          <w:vertAlign w:val="superscript"/>
        </w:rPr>
        <w:t>ème</w:t>
      </w:r>
      <w:r>
        <w:t xml:space="preserve"> personne </w:t>
      </w:r>
      <w:r w:rsidR="0021087D">
        <w:t xml:space="preserve">est prise </w:t>
      </w:r>
      <w:r>
        <w:t>en charge</w:t>
      </w:r>
      <w:r w:rsidR="0021087D">
        <w:t xml:space="preserve"> et que le</w:t>
      </w:r>
      <w:r>
        <w:t xml:space="preserve"> projet </w:t>
      </w:r>
      <w:r w:rsidR="0021087D">
        <w:t>continue à évoluer ;</w:t>
      </w:r>
    </w:p>
    <w:p w14:paraId="78C9BAE5" w14:textId="5FF2810C" w:rsidR="00AD0180" w:rsidRDefault="0021087D" w:rsidP="00474376">
      <w:pPr>
        <w:pStyle w:val="Paragraphedeliste"/>
        <w:numPr>
          <w:ilvl w:val="0"/>
          <w:numId w:val="41"/>
        </w:numPr>
        <w:jc w:val="both"/>
      </w:pPr>
      <w:r w:rsidRPr="003E7B20">
        <w:rPr>
          <w:u w:val="single"/>
        </w:rPr>
        <w:t>Création de p</w:t>
      </w:r>
      <w:r w:rsidR="00AD0180" w:rsidRPr="003E7B20">
        <w:rPr>
          <w:u w:val="single"/>
        </w:rPr>
        <w:t xml:space="preserve">laces </w:t>
      </w:r>
      <w:r w:rsidRPr="003E7B20">
        <w:rPr>
          <w:u w:val="single"/>
        </w:rPr>
        <w:t xml:space="preserve">de </w:t>
      </w:r>
      <w:r w:rsidR="00AD0180" w:rsidRPr="003E7B20">
        <w:rPr>
          <w:u w:val="single"/>
        </w:rPr>
        <w:t xml:space="preserve">parking </w:t>
      </w:r>
      <w:r w:rsidRPr="003E7B20">
        <w:rPr>
          <w:u w:val="single"/>
        </w:rPr>
        <w:t>sur l’</w:t>
      </w:r>
      <w:r w:rsidR="00AD0180" w:rsidRPr="003E7B20">
        <w:rPr>
          <w:u w:val="single"/>
        </w:rPr>
        <w:t>ancien terrain foot PRAYON ?</w:t>
      </w:r>
      <w:r w:rsidR="00AD0180">
        <w:t xml:space="preserve"> </w:t>
      </w:r>
      <w:r>
        <w:t>Monsieur VOUÉ répond que le projet est t</w:t>
      </w:r>
      <w:r w:rsidR="00AD0180">
        <w:t>oujours d’actualité</w:t>
      </w:r>
      <w:r>
        <w:t> ; qu’une convention reste à être passée avec PRAYON et que l’intention du Collège est bien de faire « </w:t>
      </w:r>
      <w:r w:rsidR="00AD0180">
        <w:t xml:space="preserve">d’une pierre </w:t>
      </w:r>
      <w:r>
        <w:t>deux</w:t>
      </w:r>
      <w:r w:rsidR="00AD0180">
        <w:t xml:space="preserve"> coups</w:t>
      </w:r>
      <w:r>
        <w:t> », à savoir :</w:t>
      </w:r>
      <w:r w:rsidR="00AD0180">
        <w:t xml:space="preserve"> </w:t>
      </w:r>
      <w:r>
        <w:t>la création d’</w:t>
      </w:r>
      <w:r w:rsidR="00AD0180">
        <w:t xml:space="preserve">espaces de stationnements </w:t>
      </w:r>
      <w:r>
        <w:t xml:space="preserve">et </w:t>
      </w:r>
      <w:r w:rsidR="00F1099E">
        <w:t>l'installation des signalisations d'entrée dans la commune (</w:t>
      </w:r>
      <w:proofErr w:type="spellStart"/>
      <w:r w:rsidR="00F1099E">
        <w:t>cfr</w:t>
      </w:r>
      <w:proofErr w:type="spellEnd"/>
      <w:r w:rsidR="00F1099E">
        <w:t xml:space="preserve">. </w:t>
      </w:r>
      <w:proofErr w:type="gramStart"/>
      <w:r w:rsidR="00027A5B">
        <w:t>projet</w:t>
      </w:r>
      <w:proofErr w:type="gramEnd"/>
      <w:r w:rsidR="00027A5B">
        <w:t xml:space="preserve"> PCDR </w:t>
      </w:r>
      <w:r w:rsidR="00F1099E">
        <w:t>« </w:t>
      </w:r>
      <w:r w:rsidR="00027A5B">
        <w:t>Effets de porte</w:t>
      </w:r>
      <w:r w:rsidR="00F1099E">
        <w:t> ») ;</w:t>
      </w:r>
    </w:p>
    <w:p w14:paraId="48ABAE1C" w14:textId="086F3897" w:rsidR="00AD0180" w:rsidRPr="00AD0180" w:rsidRDefault="00474376" w:rsidP="00474376">
      <w:pPr>
        <w:pStyle w:val="Paragraphedeliste"/>
        <w:numPr>
          <w:ilvl w:val="0"/>
          <w:numId w:val="41"/>
        </w:numPr>
        <w:jc w:val="both"/>
        <w:rPr>
          <w:rStyle w:val="markedcontent"/>
        </w:rPr>
      </w:pPr>
      <w:r w:rsidRPr="003E7B20">
        <w:rPr>
          <w:u w:val="single"/>
        </w:rPr>
        <w:t>Taux de r</w:t>
      </w:r>
      <w:r w:rsidR="00AD0180" w:rsidRPr="003E7B20">
        <w:rPr>
          <w:u w:val="single"/>
        </w:rPr>
        <w:t xml:space="preserve">éussite </w:t>
      </w:r>
      <w:r w:rsidRPr="003E7B20">
        <w:rPr>
          <w:u w:val="single"/>
        </w:rPr>
        <w:t xml:space="preserve">des </w:t>
      </w:r>
      <w:r w:rsidR="00AD0180" w:rsidRPr="003E7B20">
        <w:rPr>
          <w:u w:val="single"/>
        </w:rPr>
        <w:t>CEB ?</w:t>
      </w:r>
      <w:r w:rsidR="00AD0180">
        <w:t xml:space="preserve"> </w:t>
      </w:r>
      <w:r>
        <w:t>Madame BRUGMANS répond que nous sommes cette année dans</w:t>
      </w:r>
      <w:r w:rsidR="00AD0180">
        <w:t xml:space="preserve"> la norme, </w:t>
      </w:r>
      <w:r>
        <w:t xml:space="preserve">et donne rendez-vous le lendemain à la proclamation des </w:t>
      </w:r>
      <w:r w:rsidR="00AD0180">
        <w:t>résultats.</w:t>
      </w:r>
    </w:p>
    <w:p w14:paraId="00EAC919" w14:textId="4A316BDE" w:rsidR="002F503C" w:rsidRDefault="002F503C" w:rsidP="002F503C">
      <w:pPr>
        <w:ind w:left="709"/>
        <w:jc w:val="both"/>
        <w:rPr>
          <w:rStyle w:val="markedcontent"/>
          <w:rFonts w:cs="Arial"/>
          <w:szCs w:val="22"/>
        </w:rPr>
      </w:pPr>
    </w:p>
    <w:p w14:paraId="6FCFC0F0" w14:textId="77777777" w:rsidR="003E7B20" w:rsidRDefault="0090123D" w:rsidP="0090123D">
      <w:pPr>
        <w:ind w:left="709"/>
        <w:jc w:val="both"/>
      </w:pPr>
      <w:r>
        <w:t xml:space="preserve">3) </w:t>
      </w:r>
      <w:r w:rsidR="00AD0180" w:rsidRPr="003E7B20">
        <w:rPr>
          <w:u w:val="single"/>
        </w:rPr>
        <w:t xml:space="preserve">Enfin, exceptionnellement, Madame la Présidente, en accord avec Monsieur le Bourgmestre </w:t>
      </w:r>
      <w:proofErr w:type="spellStart"/>
      <w:r w:rsidR="00AD0180" w:rsidRPr="003E7B20">
        <w:rPr>
          <w:u w:val="single"/>
        </w:rPr>
        <w:t>ff</w:t>
      </w:r>
      <w:proofErr w:type="spellEnd"/>
      <w:r w:rsidR="00AD0180" w:rsidRPr="003E7B20">
        <w:rPr>
          <w:u w:val="single"/>
        </w:rPr>
        <w:t xml:space="preserve">, autorise Monsieur </w:t>
      </w:r>
      <w:r w:rsidR="002F503C" w:rsidRPr="003E7B20">
        <w:rPr>
          <w:u w:val="single"/>
        </w:rPr>
        <w:t>GAUTHY</w:t>
      </w:r>
      <w:r w:rsidR="00AD0180" w:rsidRPr="003E7B20">
        <w:rPr>
          <w:u w:val="single"/>
        </w:rPr>
        <w:t>, citoyen présent dans le public, à poser une question sur la problématique du c</w:t>
      </w:r>
      <w:r w:rsidR="002F503C" w:rsidRPr="003E7B20">
        <w:rPr>
          <w:u w:val="single"/>
        </w:rPr>
        <w:t xml:space="preserve">harroi 7,5T rue </w:t>
      </w:r>
      <w:proofErr w:type="spellStart"/>
      <w:r w:rsidR="002F503C" w:rsidRPr="003E7B20">
        <w:rPr>
          <w:u w:val="single"/>
        </w:rPr>
        <w:t>Vinave</w:t>
      </w:r>
      <w:proofErr w:type="spellEnd"/>
      <w:r w:rsidR="002F503C" w:rsidRPr="003E7B20">
        <w:rPr>
          <w:u w:val="single"/>
        </w:rPr>
        <w:t xml:space="preserve"> </w:t>
      </w:r>
      <w:r w:rsidR="00AD0180" w:rsidRPr="003E7B20">
        <w:rPr>
          <w:u w:val="single"/>
        </w:rPr>
        <w:t>ainsi que sur la</w:t>
      </w:r>
      <w:r w:rsidR="002F503C" w:rsidRPr="003E7B20">
        <w:rPr>
          <w:u w:val="single"/>
        </w:rPr>
        <w:t xml:space="preserve"> vitesse </w:t>
      </w:r>
      <w:r w:rsidR="00AD0180" w:rsidRPr="003E7B20">
        <w:rPr>
          <w:u w:val="single"/>
        </w:rPr>
        <w:t xml:space="preserve">des </w:t>
      </w:r>
      <w:r w:rsidR="002F503C" w:rsidRPr="003E7B20">
        <w:rPr>
          <w:u w:val="single"/>
        </w:rPr>
        <w:t>camions</w:t>
      </w:r>
      <w:r w:rsidR="00AD0180">
        <w:t>.</w:t>
      </w:r>
    </w:p>
    <w:p w14:paraId="2A5C354A" w14:textId="77777777" w:rsidR="003E7B20" w:rsidRDefault="003E7B20" w:rsidP="0090123D">
      <w:pPr>
        <w:ind w:left="709"/>
        <w:jc w:val="both"/>
      </w:pPr>
    </w:p>
    <w:p w14:paraId="5F57BB35" w14:textId="1029B046" w:rsidR="002F503C" w:rsidRDefault="00AD0180" w:rsidP="0090123D">
      <w:pPr>
        <w:ind w:left="709"/>
        <w:jc w:val="both"/>
      </w:pPr>
      <w:r>
        <w:t xml:space="preserve">Messieurs Johan ANCIA puis Marc VOUÉ, Échevins, </w:t>
      </w:r>
      <w:r w:rsidR="001D0B5F">
        <w:t>expliqu</w:t>
      </w:r>
      <w:r>
        <w:t xml:space="preserve">ent </w:t>
      </w:r>
      <w:r w:rsidR="001D0B5F">
        <w:t>sommairement</w:t>
      </w:r>
      <w:r>
        <w:t xml:space="preserve"> les différent</w:t>
      </w:r>
      <w:r w:rsidR="001D0B5F">
        <w:t>e</w:t>
      </w:r>
      <w:r>
        <w:t xml:space="preserve">s </w:t>
      </w:r>
      <w:r w:rsidR="001D0B5F">
        <w:t>actions mises en œuvre par le Collège</w:t>
      </w:r>
      <w:r w:rsidR="002F503C">
        <w:t xml:space="preserve"> </w:t>
      </w:r>
      <w:r>
        <w:t>(</w:t>
      </w:r>
      <w:r w:rsidR="002F503C">
        <w:t xml:space="preserve">Plan mobilité nécessaire, </w:t>
      </w:r>
      <w:r>
        <w:t>peu de latitude dans le chef de l’Ad</w:t>
      </w:r>
      <w:r w:rsidR="002F503C">
        <w:t>ministration communale</w:t>
      </w:r>
      <w:r>
        <w:t>, int</w:t>
      </w:r>
      <w:r w:rsidR="002F503C">
        <w:t>erpellations faites</w:t>
      </w:r>
      <w:r w:rsidR="001D0B5F">
        <w:t xml:space="preserve"> régulièrement notamment auprès de la</w:t>
      </w:r>
      <w:r w:rsidR="002F503C">
        <w:t xml:space="preserve"> direction </w:t>
      </w:r>
      <w:r w:rsidR="001D0B5F">
        <w:t xml:space="preserve">de </w:t>
      </w:r>
      <w:r w:rsidR="002F503C">
        <w:t>PRAYON, contrôles mobiles</w:t>
      </w:r>
      <w:r w:rsidR="001D0B5F">
        <w:t xml:space="preserve"> réguliers</w:t>
      </w:r>
      <w:r w:rsidR="002F503C">
        <w:t xml:space="preserve"> effectués</w:t>
      </w:r>
      <w:r w:rsidR="001D0B5F">
        <w:t xml:space="preserve"> par la ZP) et la difficulté à apporter une réponse efficace malgré son intention.</w:t>
      </w:r>
    </w:p>
    <w:p w14:paraId="65040ECC" w14:textId="77777777" w:rsidR="002F503C" w:rsidRDefault="002F503C" w:rsidP="002F503C">
      <w:pPr>
        <w:ind w:left="709"/>
        <w:jc w:val="both"/>
        <w:rPr>
          <w:rStyle w:val="markedcontent"/>
          <w:rFonts w:cs="Arial"/>
          <w:szCs w:val="22"/>
        </w:rPr>
      </w:pPr>
    </w:p>
    <w:p w14:paraId="0B36619D" w14:textId="77777777" w:rsidR="00926602" w:rsidRPr="00926602" w:rsidRDefault="00926602" w:rsidP="00926602">
      <w:pPr>
        <w:pBdr>
          <w:bottom w:val="single" w:sz="4" w:space="1" w:color="auto"/>
        </w:pBdr>
        <w:rPr>
          <w:szCs w:val="22"/>
        </w:rPr>
      </w:pPr>
    </w:p>
    <w:p w14:paraId="583D77D4" w14:textId="77777777" w:rsidR="00926602" w:rsidRDefault="00926602">
      <w:pPr>
        <w:rPr>
          <w:szCs w:val="22"/>
        </w:rPr>
      </w:pPr>
    </w:p>
    <w:sectPr w:rsidR="00926602">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altName w:val="Arial"/>
    <w:charset w:val="01"/>
    <w:family w:val="swiss"/>
    <w:pitch w:val="default"/>
  </w:font>
  <w:font w:name="Helvetica">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1B0"/>
    <w:multiLevelType w:val="multilevel"/>
    <w:tmpl w:val="4A9EDFC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E2662D"/>
    <w:multiLevelType w:val="multilevel"/>
    <w:tmpl w:val="376C7B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A35DFB"/>
    <w:multiLevelType w:val="multilevel"/>
    <w:tmpl w:val="446A27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80F6333"/>
    <w:multiLevelType w:val="multilevel"/>
    <w:tmpl w:val="D9925E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B7C5556"/>
    <w:multiLevelType w:val="multilevel"/>
    <w:tmpl w:val="F302400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D4119D8"/>
    <w:multiLevelType w:val="multilevel"/>
    <w:tmpl w:val="69C2A93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D54115F"/>
    <w:multiLevelType w:val="multilevel"/>
    <w:tmpl w:val="457406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F473FA5"/>
    <w:multiLevelType w:val="multilevel"/>
    <w:tmpl w:val="AEA0A0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1C85AAA"/>
    <w:multiLevelType w:val="multilevel"/>
    <w:tmpl w:val="CDAA7A08"/>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169E5BD0"/>
    <w:multiLevelType w:val="multilevel"/>
    <w:tmpl w:val="0C847370"/>
    <w:lvl w:ilvl="0">
      <w:start w:val="1"/>
      <w:numFmt w:val="decimal"/>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463E58"/>
    <w:multiLevelType w:val="multilevel"/>
    <w:tmpl w:val="E7926F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6D8754B"/>
    <w:multiLevelType w:val="multilevel"/>
    <w:tmpl w:val="34B801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95F6242"/>
    <w:multiLevelType w:val="multilevel"/>
    <w:tmpl w:val="B16294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CC53EC8"/>
    <w:multiLevelType w:val="multilevel"/>
    <w:tmpl w:val="5918471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3E76269"/>
    <w:multiLevelType w:val="multilevel"/>
    <w:tmpl w:val="507AD4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61D4578"/>
    <w:multiLevelType w:val="hybridMultilevel"/>
    <w:tmpl w:val="91028D02"/>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6" w15:restartNumberingAfterBreak="0">
    <w:nsid w:val="3C8F079C"/>
    <w:multiLevelType w:val="hybridMultilevel"/>
    <w:tmpl w:val="1312E2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3DE6EDB"/>
    <w:multiLevelType w:val="hybridMultilevel"/>
    <w:tmpl w:val="53DCA1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23E4CD6"/>
    <w:multiLevelType w:val="multilevel"/>
    <w:tmpl w:val="D6C61C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A3E4333"/>
    <w:multiLevelType w:val="multilevel"/>
    <w:tmpl w:val="5AF49D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95120FA"/>
    <w:multiLevelType w:val="multilevel"/>
    <w:tmpl w:val="A5AAE8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9D559A4"/>
    <w:multiLevelType w:val="multilevel"/>
    <w:tmpl w:val="87DA34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9FD6819"/>
    <w:multiLevelType w:val="multilevel"/>
    <w:tmpl w:val="9A4A8D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DF93474"/>
    <w:multiLevelType w:val="multilevel"/>
    <w:tmpl w:val="E556C3FA"/>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733575E4"/>
    <w:multiLevelType w:val="multilevel"/>
    <w:tmpl w:val="D85AA5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22102287">
    <w:abstractNumId w:val="8"/>
  </w:num>
  <w:num w:numId="2" w16cid:durableId="1253970137">
    <w:abstractNumId w:val="9"/>
  </w:num>
  <w:num w:numId="3" w16cid:durableId="1207986378">
    <w:abstractNumId w:val="23"/>
  </w:num>
  <w:num w:numId="4" w16cid:durableId="839656107">
    <w:abstractNumId w:val="5"/>
  </w:num>
  <w:num w:numId="5" w16cid:durableId="1625039831">
    <w:abstractNumId w:val="0"/>
  </w:num>
  <w:num w:numId="6" w16cid:durableId="1362970429">
    <w:abstractNumId w:val="21"/>
  </w:num>
  <w:num w:numId="7" w16cid:durableId="137307475">
    <w:abstractNumId w:val="11"/>
  </w:num>
  <w:num w:numId="8" w16cid:durableId="1414739247">
    <w:abstractNumId w:val="5"/>
    <w:lvlOverride w:ilvl="0">
      <w:startOverride w:val="1"/>
    </w:lvlOverride>
  </w:num>
  <w:num w:numId="9" w16cid:durableId="469249726">
    <w:abstractNumId w:val="19"/>
  </w:num>
  <w:num w:numId="10" w16cid:durableId="35663157">
    <w:abstractNumId w:val="19"/>
    <w:lvlOverride w:ilvl="0">
      <w:startOverride w:val="2"/>
    </w:lvlOverride>
  </w:num>
  <w:num w:numId="11" w16cid:durableId="1039360897">
    <w:abstractNumId w:val="13"/>
  </w:num>
  <w:num w:numId="12" w16cid:durableId="458182599">
    <w:abstractNumId w:val="13"/>
    <w:lvlOverride w:ilvl="0">
      <w:startOverride w:val="3"/>
    </w:lvlOverride>
  </w:num>
  <w:num w:numId="13" w16cid:durableId="1027098189">
    <w:abstractNumId w:val="4"/>
  </w:num>
  <w:num w:numId="14" w16cid:durableId="1895967592">
    <w:abstractNumId w:val="4"/>
    <w:lvlOverride w:ilvl="0">
      <w:startOverride w:val="1"/>
    </w:lvlOverride>
  </w:num>
  <w:num w:numId="15" w16cid:durableId="820733757">
    <w:abstractNumId w:val="22"/>
  </w:num>
  <w:num w:numId="16" w16cid:durableId="163251766">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17" w16cid:durableId="2037732580">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18" w16cid:durableId="1548254252">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19" w16cid:durableId="1097099961">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0" w16cid:durableId="1400320680">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1" w16cid:durableId="192695961">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2" w16cid:durableId="1771461270">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3" w16cid:durableId="1473642559">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4" w16cid:durableId="1830125399">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5" w16cid:durableId="1658068637">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6" w16cid:durableId="1185170954">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7" w16cid:durableId="1592086303">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0"/>
  </w:num>
  <w:num w:numId="28" w16cid:durableId="2050256489">
    <w:abstractNumId w:val="6"/>
  </w:num>
  <w:num w:numId="29" w16cid:durableId="1169559597">
    <w:abstractNumId w:val="2"/>
  </w:num>
  <w:num w:numId="30" w16cid:durableId="1153445974">
    <w:abstractNumId w:val="7"/>
  </w:num>
  <w:num w:numId="31" w16cid:durableId="719482160">
    <w:abstractNumId w:val="10"/>
  </w:num>
  <w:num w:numId="32" w16cid:durableId="1969237837">
    <w:abstractNumId w:val="12"/>
  </w:num>
  <w:num w:numId="33" w16cid:durableId="2062437835">
    <w:abstractNumId w:val="24"/>
  </w:num>
  <w:num w:numId="34" w16cid:durableId="1106004485">
    <w:abstractNumId w:val="20"/>
  </w:num>
  <w:num w:numId="35" w16cid:durableId="1645771025">
    <w:abstractNumId w:val="18"/>
  </w:num>
  <w:num w:numId="36" w16cid:durableId="1079058485">
    <w:abstractNumId w:val="3"/>
  </w:num>
  <w:num w:numId="37" w16cid:durableId="1101032030">
    <w:abstractNumId w:val="14"/>
  </w:num>
  <w:num w:numId="38" w16cid:durableId="675959235">
    <w:abstractNumId w:val="1"/>
  </w:num>
  <w:num w:numId="39" w16cid:durableId="1698115934">
    <w:abstractNumId w:val="17"/>
  </w:num>
  <w:num w:numId="40" w16cid:durableId="372384052">
    <w:abstractNumId w:val="16"/>
  </w:num>
  <w:num w:numId="41" w16cid:durableId="1290600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BD4"/>
    <w:rsid w:val="00017C6A"/>
    <w:rsid w:val="00027A5B"/>
    <w:rsid w:val="001362CE"/>
    <w:rsid w:val="00151086"/>
    <w:rsid w:val="00175BFC"/>
    <w:rsid w:val="001D0B5F"/>
    <w:rsid w:val="001E0BD4"/>
    <w:rsid w:val="0021087D"/>
    <w:rsid w:val="002F503C"/>
    <w:rsid w:val="003E7B20"/>
    <w:rsid w:val="00474376"/>
    <w:rsid w:val="004878C4"/>
    <w:rsid w:val="0051487A"/>
    <w:rsid w:val="005C322A"/>
    <w:rsid w:val="00692215"/>
    <w:rsid w:val="00762209"/>
    <w:rsid w:val="007A7820"/>
    <w:rsid w:val="007C25EB"/>
    <w:rsid w:val="0090123D"/>
    <w:rsid w:val="00926602"/>
    <w:rsid w:val="00A4043E"/>
    <w:rsid w:val="00AD0180"/>
    <w:rsid w:val="00AD2EEE"/>
    <w:rsid w:val="00B461CF"/>
    <w:rsid w:val="00BA1A37"/>
    <w:rsid w:val="00C65A59"/>
    <w:rsid w:val="00F1099E"/>
    <w:rsid w:val="00F7788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B22FA"/>
  <w15:docId w15:val="{823ED88E-4CD9-446F-A6CE-E62019B4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cWL1pod">
    <w:name w:val="cWL1pod"/>
    <w:qFormat/>
    <w:rPr>
      <w:sz w:val="22"/>
    </w:rPr>
  </w:style>
  <w:style w:type="character" w:customStyle="1" w:styleId="cWL2pod">
    <w:name w:val="cWL2pod"/>
    <w:qFormat/>
    <w:rPr>
      <w:u w:val="single"/>
    </w:rPr>
  </w:style>
  <w:style w:type="character" w:customStyle="1" w:styleId="cWL4pod">
    <w:name w:val="cWL4pod"/>
    <w:qFormat/>
    <w:rPr>
      <w:highlight w:val="yellow"/>
    </w:rPr>
  </w:style>
  <w:style w:type="character" w:customStyle="1" w:styleId="cWL11pod">
    <w:name w:val="cWL11pod"/>
    <w:qFormat/>
    <w:rPr>
      <w:i/>
    </w:rPr>
  </w:style>
  <w:style w:type="character" w:customStyle="1" w:styleId="cWL13pod">
    <w:name w:val="cWL13pod"/>
    <w:qFormat/>
    <w:rPr>
      <w:b/>
      <w:u w:val="single"/>
    </w:rPr>
  </w:style>
  <w:style w:type="character" w:customStyle="1" w:styleId="cWL15pod">
    <w:name w:val="cWL15pod"/>
    <w:qFormat/>
    <w:rPr>
      <w:sz w:val="24"/>
    </w:rPr>
  </w:style>
  <w:style w:type="character" w:customStyle="1" w:styleId="cWL16pod">
    <w:name w:val="cWL16pod"/>
    <w:qFormat/>
    <w:rPr>
      <w:sz w:val="22"/>
      <w:u w:val="single"/>
    </w:rPr>
  </w:style>
  <w:style w:type="character" w:customStyle="1" w:styleId="cWL20pod">
    <w:name w:val="cWL20pod"/>
    <w:qFormat/>
    <w:rPr>
      <w:sz w:val="22"/>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5"/>
      </w:numPr>
    </w:pPr>
  </w:style>
  <w:style w:type="paragraph" w:customStyle="1" w:styleId="podNumberItem">
    <w:name w:val="podNumberItem"/>
    <w:basedOn w:val="Normal"/>
    <w:qFormat/>
    <w:pPr>
      <w:numPr>
        <w:numId w:val="4"/>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cWL3pod">
    <w:name w:val="cWL3pod"/>
    <w:basedOn w:val="Normal"/>
    <w:qFormat/>
    <w:pPr>
      <w:jc w:val="both"/>
    </w:pPr>
  </w:style>
  <w:style w:type="paragraph" w:customStyle="1" w:styleId="cWL5pod">
    <w:name w:val="cWL5pod"/>
    <w:basedOn w:val="podBulletItem"/>
    <w:qFormat/>
    <w:pPr>
      <w:jc w:val="both"/>
    </w:pPr>
  </w:style>
  <w:style w:type="paragraph" w:customStyle="1" w:styleId="cWL6pod">
    <w:name w:val="cWL6pod"/>
    <w:basedOn w:val="podNumberItem"/>
    <w:qFormat/>
    <w:pPr>
      <w:jc w:val="both"/>
    </w:pPr>
  </w:style>
  <w:style w:type="paragraph" w:customStyle="1" w:styleId="cWL8pod">
    <w:name w:val="cWL8pod"/>
    <w:basedOn w:val="Tablecell"/>
    <w:qFormat/>
    <w:pPr>
      <w:jc w:val="center"/>
    </w:pPr>
  </w:style>
  <w:style w:type="paragraph" w:customStyle="1" w:styleId="cWL9pod">
    <w:name w:val="cWL9pod"/>
    <w:basedOn w:val="Tablecell"/>
    <w:qFormat/>
    <w:pPr>
      <w:jc w:val="right"/>
    </w:pPr>
  </w:style>
  <w:style w:type="paragraph" w:customStyle="1" w:styleId="cWL12pod">
    <w:name w:val="cWL12pod"/>
    <w:basedOn w:val="Normal"/>
    <w:qFormat/>
    <w:pPr>
      <w:ind w:left="514"/>
    </w:pPr>
  </w:style>
  <w:style w:type="paragraph" w:customStyle="1" w:styleId="cWL14pod">
    <w:name w:val="cWL14pod"/>
    <w:basedOn w:val="Normal"/>
    <w:qFormat/>
    <w:pPr>
      <w:jc w:val="both"/>
    </w:pPr>
  </w:style>
  <w:style w:type="paragraph" w:customStyle="1" w:styleId="cWL17pod">
    <w:name w:val="cWL17pod"/>
    <w:basedOn w:val="Normal"/>
    <w:qFormat/>
  </w:style>
  <w:style w:type="paragraph" w:customStyle="1" w:styleId="cWL18pod">
    <w:name w:val="cWL18pod"/>
    <w:basedOn w:val="Normal"/>
    <w:qFormat/>
    <w:pPr>
      <w:ind w:left="514"/>
      <w:jc w:val="both"/>
    </w:pPr>
  </w:style>
  <w:style w:type="paragraph" w:customStyle="1" w:styleId="cWL19pod">
    <w:name w:val="cWL19pod"/>
    <w:basedOn w:val="Normal"/>
    <w:qFormat/>
    <w:pPr>
      <w:ind w:left="603"/>
      <w:jc w:val="both"/>
    </w:pPr>
  </w:style>
  <w:style w:type="paragraph" w:customStyle="1" w:styleId="cWL22pod">
    <w:name w:val="cWL22pod"/>
    <w:basedOn w:val="Tablecell"/>
    <w:qFormat/>
    <w:pPr>
      <w:jc w:val="both"/>
    </w:pPr>
  </w:style>
  <w:style w:type="paragraph" w:customStyle="1" w:styleId="cWL23pod">
    <w:name w:val="cWL23pod"/>
    <w:basedOn w:val="Normal"/>
    <w:qFormat/>
    <w:pPr>
      <w:ind w:left="924"/>
      <w:jc w:val="both"/>
    </w:pPr>
  </w:style>
  <w:style w:type="numbering" w:customStyle="1" w:styleId="WW8Num2">
    <w:name w:val="WW8Num2"/>
    <w:qFormat/>
  </w:style>
  <w:style w:type="numbering" w:customStyle="1" w:styleId="L-circle">
    <w:name w:val="L-circle"/>
    <w:qFormat/>
  </w:style>
  <w:style w:type="numbering" w:customStyle="1" w:styleId="podNumberedList">
    <w:name w:val="podNumberedList"/>
    <w:qFormat/>
  </w:style>
  <w:style w:type="numbering" w:customStyle="1" w:styleId="podBulletedList">
    <w:name w:val="podBulletedList"/>
    <w:qFormat/>
  </w:style>
  <w:style w:type="character" w:customStyle="1" w:styleId="markedcontent">
    <w:name w:val="markedcontent"/>
    <w:basedOn w:val="Policepardfaut"/>
    <w:rsid w:val="00926602"/>
  </w:style>
  <w:style w:type="paragraph" w:styleId="Paragraphedeliste">
    <w:name w:val="List Paragraph"/>
    <w:basedOn w:val="Normal"/>
    <w:uiPriority w:val="34"/>
    <w:qFormat/>
    <w:rsid w:val="002F503C"/>
    <w:pPr>
      <w:widowControl/>
      <w:ind w:left="720"/>
      <w:contextualSpacing/>
    </w:pPr>
    <w:rPr>
      <w:rFonts w:eastAsia="Times New Roman" w:cs="Arial"/>
      <w:kern w:val="0"/>
      <w:lang w:val="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6667</Words>
  <Characters>36672</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tmpIHb1z3</vt:lpstr>
    </vt:vector>
  </TitlesOfParts>
  <Company/>
  <LinksUpToDate>false</LinksUpToDate>
  <CharactersWithSpaces>43253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tmpIHb1z3</dc:title>
  <dc:subject/>
  <dc:creator>NUYENS</dc:creator>
  <dc:description/>
  <cp:lastModifiedBy>Eva Seret</cp:lastModifiedBy>
  <cp:revision>2</cp:revision>
  <dcterms:created xsi:type="dcterms:W3CDTF">2023-05-15T06:15:00Z</dcterms:created>
  <dcterms:modified xsi:type="dcterms:W3CDTF">2023-05-15T06:15:00Z</dcterms:modified>
  <dc:language>en-US</dc:language>
</cp:coreProperties>
</file>